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BC2" w:rsidRPr="00A00BC2" w:rsidRDefault="00A00BC2" w:rsidP="00A00BC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00B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Как провести оценку профессиональных рисков</w:t>
      </w:r>
    </w:p>
    <w:p w:rsidR="00A00BC2" w:rsidRPr="00A00BC2" w:rsidRDefault="00A00BC2" w:rsidP="00A00BC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00BC2">
        <w:rPr>
          <w:rFonts w:ascii="Times New Roman" w:eastAsia="Times New Roman" w:hAnsi="Times New Roman" w:cs="Times New Roman"/>
          <w:b/>
          <w:bCs/>
          <w:sz w:val="36"/>
          <w:szCs w:val="36"/>
        </w:rPr>
        <w:t>Кто должен проводить</w:t>
      </w:r>
    </w:p>
    <w:p w:rsidR="00A00BC2" w:rsidRPr="00A00BC2" w:rsidRDefault="00A00BC2" w:rsidP="00A00B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BC2">
        <w:rPr>
          <w:rFonts w:ascii="Times New Roman" w:eastAsia="Times New Roman" w:hAnsi="Times New Roman" w:cs="Times New Roman"/>
          <w:sz w:val="24"/>
          <w:szCs w:val="24"/>
        </w:rPr>
        <w:t>Каждый работодатель должен проводить оценку профессиональных рисков.</w:t>
      </w:r>
    </w:p>
    <w:p w:rsidR="00A00BC2" w:rsidRPr="00A00BC2" w:rsidRDefault="00A00BC2" w:rsidP="00A00B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BC2">
        <w:rPr>
          <w:rFonts w:ascii="Times New Roman" w:eastAsia="Times New Roman" w:hAnsi="Times New Roman" w:cs="Times New Roman"/>
          <w:sz w:val="24"/>
          <w:szCs w:val="24"/>
        </w:rPr>
        <w:t xml:space="preserve">Обязанность провести оценку </w:t>
      </w:r>
      <w:proofErr w:type="spellStart"/>
      <w:r w:rsidRPr="00A00BC2">
        <w:rPr>
          <w:rFonts w:ascii="Times New Roman" w:eastAsia="Times New Roman" w:hAnsi="Times New Roman" w:cs="Times New Roman"/>
          <w:sz w:val="24"/>
          <w:szCs w:val="24"/>
        </w:rPr>
        <w:t>профрисков</w:t>
      </w:r>
      <w:proofErr w:type="spellEnd"/>
      <w:r w:rsidRPr="00A00BC2">
        <w:rPr>
          <w:rFonts w:ascii="Times New Roman" w:eastAsia="Times New Roman" w:hAnsi="Times New Roman" w:cs="Times New Roman"/>
          <w:sz w:val="24"/>
          <w:szCs w:val="24"/>
        </w:rPr>
        <w:t xml:space="preserve"> следует из обязанности обеспечить создание и функционирование системы управления охраной труда (СУОТ). В СУОТ один из основных элементов – процедура управление </w:t>
      </w:r>
      <w:proofErr w:type="spellStart"/>
      <w:r w:rsidRPr="00A00BC2">
        <w:rPr>
          <w:rFonts w:ascii="Times New Roman" w:eastAsia="Times New Roman" w:hAnsi="Times New Roman" w:cs="Times New Roman"/>
          <w:sz w:val="24"/>
          <w:szCs w:val="24"/>
        </w:rPr>
        <w:t>профрисками</w:t>
      </w:r>
      <w:proofErr w:type="spellEnd"/>
      <w:r w:rsidRPr="00A00BC2">
        <w:rPr>
          <w:rFonts w:ascii="Times New Roman" w:eastAsia="Times New Roman" w:hAnsi="Times New Roman" w:cs="Times New Roman"/>
          <w:sz w:val="24"/>
          <w:szCs w:val="24"/>
        </w:rPr>
        <w:t xml:space="preserve">. А один из этапов процедуры управления </w:t>
      </w:r>
      <w:proofErr w:type="spellStart"/>
      <w:r w:rsidRPr="00A00BC2">
        <w:rPr>
          <w:rFonts w:ascii="Times New Roman" w:eastAsia="Times New Roman" w:hAnsi="Times New Roman" w:cs="Times New Roman"/>
          <w:sz w:val="24"/>
          <w:szCs w:val="24"/>
        </w:rPr>
        <w:t>профрисками</w:t>
      </w:r>
      <w:proofErr w:type="spellEnd"/>
      <w:r w:rsidRPr="00A00BC2">
        <w:rPr>
          <w:rFonts w:ascii="Times New Roman" w:eastAsia="Times New Roman" w:hAnsi="Times New Roman" w:cs="Times New Roman"/>
          <w:sz w:val="24"/>
          <w:szCs w:val="24"/>
        </w:rPr>
        <w:t xml:space="preserve"> – оценка </w:t>
      </w:r>
      <w:proofErr w:type="spellStart"/>
      <w:r w:rsidRPr="00A00BC2">
        <w:rPr>
          <w:rFonts w:ascii="Times New Roman" w:eastAsia="Times New Roman" w:hAnsi="Times New Roman" w:cs="Times New Roman"/>
          <w:sz w:val="24"/>
          <w:szCs w:val="24"/>
        </w:rPr>
        <w:t>профрисков</w:t>
      </w:r>
      <w:proofErr w:type="spellEnd"/>
      <w:r w:rsidRPr="00A00BC2">
        <w:rPr>
          <w:rFonts w:ascii="Times New Roman" w:eastAsia="Times New Roman" w:hAnsi="Times New Roman" w:cs="Times New Roman"/>
          <w:sz w:val="24"/>
          <w:szCs w:val="24"/>
        </w:rPr>
        <w:t>. Такой вывод следует из статей </w:t>
      </w:r>
      <w:hyperlink r:id="rId5" w:anchor="/document/99/901807664/XA00ME22NC/" w:history="1">
        <w:r w:rsidRPr="00A00B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209</w:t>
        </w:r>
      </w:hyperlink>
      <w:r w:rsidRPr="00A00BC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6" w:anchor="/document/99/901807664/XA00MBO2MV/" w:history="1">
        <w:r w:rsidRPr="00A00B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212</w:t>
        </w:r>
      </w:hyperlink>
      <w:r w:rsidRPr="00A00BC2">
        <w:rPr>
          <w:rFonts w:ascii="Times New Roman" w:eastAsia="Times New Roman" w:hAnsi="Times New Roman" w:cs="Times New Roman"/>
          <w:sz w:val="24"/>
          <w:szCs w:val="24"/>
        </w:rPr>
        <w:t xml:space="preserve"> ТК, пунктов </w:t>
      </w:r>
      <w:hyperlink r:id="rId7" w:anchor="/document/99/420376480/" w:history="1">
        <w:r w:rsidRPr="00A00B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29</w:t>
        </w:r>
      </w:hyperlink>
      <w:r w:rsidRPr="00A00B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8" w:anchor="/document/99/420376480/" w:history="1">
        <w:r w:rsidRPr="00A00B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33–39 </w:t>
        </w:r>
      </w:hyperlink>
      <w:r w:rsidRPr="00A00BC2">
        <w:rPr>
          <w:rFonts w:ascii="Times New Roman" w:eastAsia="Times New Roman" w:hAnsi="Times New Roman" w:cs="Times New Roman"/>
          <w:sz w:val="24"/>
          <w:szCs w:val="24"/>
        </w:rPr>
        <w:t xml:space="preserve">типового положения о СУОТ, утвержденного </w:t>
      </w:r>
      <w:hyperlink r:id="rId9" w:anchor="/document/99/420376480/" w:history="1">
        <w:r w:rsidRPr="00A00B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приказом Минтруда от 19.08.2016 № 438н</w:t>
        </w:r>
      </w:hyperlink>
      <w:r w:rsidRPr="00A00BC2">
        <w:rPr>
          <w:rFonts w:ascii="Times New Roman" w:eastAsia="Times New Roman" w:hAnsi="Times New Roman" w:cs="Times New Roman"/>
          <w:sz w:val="24"/>
          <w:szCs w:val="24"/>
        </w:rPr>
        <w:t xml:space="preserve"> (далее – Положение).</w:t>
      </w:r>
    </w:p>
    <w:p w:rsidR="00A00BC2" w:rsidRPr="00A00BC2" w:rsidRDefault="00A00BC2" w:rsidP="00A00B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BC2">
        <w:rPr>
          <w:rFonts w:ascii="Times New Roman" w:eastAsia="Times New Roman" w:hAnsi="Times New Roman" w:cs="Times New Roman"/>
          <w:sz w:val="24"/>
          <w:szCs w:val="24"/>
        </w:rPr>
        <w:t xml:space="preserve">Инспекторы ГИТ </w:t>
      </w:r>
      <w:proofErr w:type="gramStart"/>
      <w:r w:rsidRPr="00A00BC2">
        <w:rPr>
          <w:rFonts w:ascii="Times New Roman" w:eastAsia="Times New Roman" w:hAnsi="Times New Roman" w:cs="Times New Roman"/>
          <w:sz w:val="24"/>
          <w:szCs w:val="24"/>
        </w:rPr>
        <w:t>проверяют</w:t>
      </w:r>
      <w:proofErr w:type="gramEnd"/>
      <w:r w:rsidRPr="00A00BC2">
        <w:rPr>
          <w:rFonts w:ascii="Times New Roman" w:eastAsia="Times New Roman" w:hAnsi="Times New Roman" w:cs="Times New Roman"/>
          <w:sz w:val="24"/>
          <w:szCs w:val="24"/>
        </w:rPr>
        <w:t xml:space="preserve"> проводилась ли оценка </w:t>
      </w:r>
      <w:proofErr w:type="spellStart"/>
      <w:r w:rsidRPr="00A00BC2">
        <w:rPr>
          <w:rFonts w:ascii="Times New Roman" w:eastAsia="Times New Roman" w:hAnsi="Times New Roman" w:cs="Times New Roman"/>
          <w:sz w:val="24"/>
          <w:szCs w:val="24"/>
        </w:rPr>
        <w:t>профрисков</w:t>
      </w:r>
      <w:proofErr w:type="spellEnd"/>
      <w:r w:rsidRPr="00A00BC2">
        <w:rPr>
          <w:rFonts w:ascii="Times New Roman" w:eastAsia="Times New Roman" w:hAnsi="Times New Roman" w:cs="Times New Roman"/>
          <w:sz w:val="24"/>
          <w:szCs w:val="24"/>
        </w:rPr>
        <w:t xml:space="preserve"> при внеплановых проверках и расследованиях несчастных случаев. Если оценка не проводилась, организацию оштрафуют по </w:t>
      </w:r>
      <w:hyperlink r:id="rId10" w:anchor="/document/99/901807667/XA00MHM2OG/" w:history="1">
        <w:r w:rsidRPr="00A00B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части 1 статьи 5.27.1</w:t>
        </w:r>
      </w:hyperlink>
      <w:r w:rsidRPr="00A00B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0BC2">
        <w:rPr>
          <w:rFonts w:ascii="Times New Roman" w:eastAsia="Times New Roman" w:hAnsi="Times New Roman" w:cs="Times New Roman"/>
          <w:sz w:val="24"/>
          <w:szCs w:val="24"/>
        </w:rPr>
        <w:t>КоАП</w:t>
      </w:r>
      <w:proofErr w:type="spellEnd"/>
      <w:r w:rsidRPr="00A00BC2">
        <w:rPr>
          <w:rFonts w:ascii="Times New Roman" w:eastAsia="Times New Roman" w:hAnsi="Times New Roman" w:cs="Times New Roman"/>
          <w:sz w:val="24"/>
          <w:szCs w:val="24"/>
        </w:rPr>
        <w:t>. Это подтверждает судебная практика (</w:t>
      </w:r>
      <w:hyperlink r:id="rId11" w:anchor="/document/98/61263924/" w:history="1">
        <w:r w:rsidRPr="00A00B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решение Московского городского суда от 28.08.2020 по делу № 7-9434/2020</w:t>
        </w:r>
      </w:hyperlink>
      <w:r w:rsidRPr="00A00B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2" w:anchor="/document/98/61263925/" w:history="1">
        <w:r w:rsidRPr="00A00B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решение Верховного суда Республики Коми от 15.07.2020 по делу № 21-384/2020, 12-12/2020</w:t>
        </w:r>
      </w:hyperlink>
      <w:r w:rsidRPr="00A00B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3" w:anchor="/document/98/61263926/" w:history="1">
        <w:r w:rsidRPr="00A00B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решение Волгоградского областного суда от 13.05.2020 по делу № 07-290/2020</w:t>
        </w:r>
      </w:hyperlink>
      <w:r w:rsidRPr="00A00B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4" w:anchor="/document/98/59672081/" w:history="1">
        <w:r w:rsidRPr="00A00B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постановление</w:t>
        </w:r>
        <w:proofErr w:type="gramStart"/>
        <w:r w:rsidRPr="00A00B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С</w:t>
        </w:r>
        <w:proofErr w:type="gramEnd"/>
        <w:r w:rsidRPr="00A00B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едьмого кассационного суда общей юрисдикции от 24.12.2020 № 16-4841/2020</w:t>
        </w:r>
      </w:hyperlink>
      <w:r w:rsidRPr="00A00BC2">
        <w:rPr>
          <w:rFonts w:ascii="Times New Roman" w:eastAsia="Times New Roman" w:hAnsi="Times New Roman" w:cs="Times New Roman"/>
          <w:sz w:val="24"/>
          <w:szCs w:val="24"/>
        </w:rPr>
        <w:t>). </w:t>
      </w:r>
    </w:p>
    <w:p w:rsidR="00A00BC2" w:rsidRPr="00A00BC2" w:rsidRDefault="00A00BC2" w:rsidP="00A00BC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00BC2">
        <w:rPr>
          <w:rFonts w:ascii="Times New Roman" w:eastAsia="Times New Roman" w:hAnsi="Times New Roman" w:cs="Times New Roman"/>
          <w:b/>
          <w:bCs/>
          <w:sz w:val="27"/>
          <w:szCs w:val="27"/>
        </w:rPr>
        <w:t>Ситуация</w:t>
      </w:r>
    </w:p>
    <w:p w:rsidR="00A00BC2" w:rsidRPr="00A00BC2" w:rsidRDefault="00A00BC2" w:rsidP="00A00B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BC2">
        <w:rPr>
          <w:rFonts w:ascii="Times New Roman" w:eastAsia="Times New Roman" w:hAnsi="Times New Roman" w:cs="Times New Roman"/>
          <w:sz w:val="24"/>
          <w:szCs w:val="24"/>
        </w:rPr>
        <w:t>Можно ли самостоятельно провести оценку рисков или нужно нанимать специализированную организацию</w:t>
      </w:r>
    </w:p>
    <w:p w:rsidR="00A00BC2" w:rsidRPr="00A00BC2" w:rsidRDefault="00A00BC2" w:rsidP="00A00BC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00BC2">
        <w:rPr>
          <w:rFonts w:ascii="Times New Roman" w:eastAsia="Times New Roman" w:hAnsi="Times New Roman" w:cs="Times New Roman"/>
          <w:b/>
          <w:bCs/>
          <w:sz w:val="36"/>
          <w:szCs w:val="36"/>
        </w:rPr>
        <w:t>Как провести</w:t>
      </w:r>
    </w:p>
    <w:p w:rsidR="00A00BC2" w:rsidRPr="00A00BC2" w:rsidRDefault="00A00BC2" w:rsidP="00A00B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BC2">
        <w:rPr>
          <w:rFonts w:ascii="Times New Roman" w:eastAsia="Times New Roman" w:hAnsi="Times New Roman" w:cs="Times New Roman"/>
          <w:sz w:val="24"/>
          <w:szCs w:val="24"/>
        </w:rPr>
        <w:t>Процедура управления профессиональными рисками состоит из трех этапов:</w:t>
      </w:r>
    </w:p>
    <w:p w:rsidR="00A00BC2" w:rsidRPr="00A00BC2" w:rsidRDefault="00A00BC2" w:rsidP="00A00B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BC2">
        <w:rPr>
          <w:rFonts w:ascii="Times New Roman" w:eastAsia="Times New Roman" w:hAnsi="Times New Roman" w:cs="Times New Roman"/>
          <w:sz w:val="24"/>
          <w:szCs w:val="24"/>
        </w:rPr>
        <w:t>идентификация опасностей;</w:t>
      </w:r>
    </w:p>
    <w:p w:rsidR="00A00BC2" w:rsidRPr="00A00BC2" w:rsidRDefault="00A00BC2" w:rsidP="00A00B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BC2">
        <w:rPr>
          <w:rFonts w:ascii="Times New Roman" w:eastAsia="Times New Roman" w:hAnsi="Times New Roman" w:cs="Times New Roman"/>
          <w:sz w:val="24"/>
          <w:szCs w:val="24"/>
        </w:rPr>
        <w:t>оценка уровней рисков;</w:t>
      </w:r>
    </w:p>
    <w:p w:rsidR="00A00BC2" w:rsidRPr="00A00BC2" w:rsidRDefault="00A00BC2" w:rsidP="00A00B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BC2">
        <w:rPr>
          <w:rFonts w:ascii="Times New Roman" w:eastAsia="Times New Roman" w:hAnsi="Times New Roman" w:cs="Times New Roman"/>
          <w:sz w:val="24"/>
          <w:szCs w:val="24"/>
        </w:rPr>
        <w:t>разработка мероприятий по снижению либо контролю уровней рисков.</w:t>
      </w:r>
    </w:p>
    <w:p w:rsidR="00A00BC2" w:rsidRPr="00A00BC2" w:rsidRDefault="00A00BC2" w:rsidP="00A00B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BC2">
        <w:rPr>
          <w:rFonts w:ascii="Times New Roman" w:eastAsia="Times New Roman" w:hAnsi="Times New Roman" w:cs="Times New Roman"/>
          <w:sz w:val="24"/>
          <w:szCs w:val="24"/>
        </w:rPr>
        <w:t xml:space="preserve">Процедура оценки рисков в законодательстве не прописана, поэтому если в организации приняли решение провести оценку рисков своими силами, то нужно разработать собственный алгоритм </w:t>
      </w:r>
      <w:proofErr w:type="gramStart"/>
      <w:r w:rsidRPr="00A00BC2">
        <w:rPr>
          <w:rFonts w:ascii="Times New Roman" w:eastAsia="Times New Roman" w:hAnsi="Times New Roman" w:cs="Times New Roman"/>
          <w:sz w:val="24"/>
          <w:szCs w:val="24"/>
        </w:rPr>
        <w:t>процедуры</w:t>
      </w:r>
      <w:proofErr w:type="gramEnd"/>
      <w:r w:rsidRPr="00A00BC2">
        <w:rPr>
          <w:rFonts w:ascii="Times New Roman" w:eastAsia="Times New Roman" w:hAnsi="Times New Roman" w:cs="Times New Roman"/>
          <w:sz w:val="24"/>
          <w:szCs w:val="24"/>
        </w:rPr>
        <w:t xml:space="preserve"> либо воспользоваться алгоритмом Системы.</w:t>
      </w:r>
    </w:p>
    <w:p w:rsidR="00A00BC2" w:rsidRPr="00A00BC2" w:rsidRDefault="00A00BC2" w:rsidP="00A00B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BC2">
        <w:rPr>
          <w:rFonts w:ascii="Times New Roman" w:eastAsia="Times New Roman" w:hAnsi="Times New Roman" w:cs="Times New Roman"/>
          <w:b/>
          <w:bCs/>
          <w:sz w:val="24"/>
          <w:szCs w:val="24"/>
        </w:rPr>
        <w:t>Алгоритм Системы Охрана труда по оценке профессиональных рисков</w:t>
      </w:r>
    </w:p>
    <w:p w:rsidR="00A00BC2" w:rsidRPr="00A00BC2" w:rsidRDefault="00ED7FE5" w:rsidP="00A00B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anchor="/document/16/74672/dfasdk5876/" w:history="1">
        <w:r w:rsidR="00A00BC2" w:rsidRPr="00A00B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Создайте комиссию по оценке рисков</w:t>
        </w:r>
      </w:hyperlink>
      <w:r w:rsidR="00A00BC2" w:rsidRPr="00A00B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0BC2" w:rsidRPr="00A00BC2" w:rsidRDefault="00ED7FE5" w:rsidP="00A00B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 w:anchor="/document/16/74672/dfaso8bfuh/" w:history="1">
        <w:r w:rsidR="00A00BC2" w:rsidRPr="00A00B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Идентифицируйте опасности</w:t>
        </w:r>
      </w:hyperlink>
      <w:r w:rsidR="00A00BC2" w:rsidRPr="00A00B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0BC2" w:rsidRPr="00A00BC2" w:rsidRDefault="00ED7FE5" w:rsidP="00A00B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" w:anchor="/document/16/74672/dfas7klrni/" w:history="1">
        <w:r w:rsidR="00A00BC2" w:rsidRPr="00A00B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Составьте реестр опасностей</w:t>
        </w:r>
      </w:hyperlink>
      <w:r w:rsidR="00A00BC2" w:rsidRPr="00A00B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0BC2" w:rsidRPr="00A00BC2" w:rsidRDefault="00ED7FE5" w:rsidP="00A00B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" w:anchor="/document/16/74672/dfasphqvvg/" w:history="1">
        <w:r w:rsidR="00A00BC2" w:rsidRPr="00A00B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Выберите методику оценки рисков</w:t>
        </w:r>
      </w:hyperlink>
      <w:r w:rsidR="00A00BC2" w:rsidRPr="00A00B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0BC2" w:rsidRPr="00A00BC2" w:rsidRDefault="00ED7FE5" w:rsidP="00A00B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" w:anchor="/document/16/74672/fnhhjk185/" w:history="1">
        <w:r w:rsidR="00A00BC2" w:rsidRPr="00A00B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Оцените риски</w:t>
        </w:r>
      </w:hyperlink>
      <w:r w:rsidR="00A00BC2" w:rsidRPr="00A00B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0BC2" w:rsidRPr="00A00BC2" w:rsidRDefault="00ED7FE5" w:rsidP="00A00B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" w:anchor="/document/16/74672/dfasg3vgxk/" w:history="1">
        <w:r w:rsidR="00A00BC2" w:rsidRPr="00A00B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Скорректируйте риски</w:t>
        </w:r>
      </w:hyperlink>
      <w:r w:rsidR="00A00BC2" w:rsidRPr="00A00BC2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A00BC2" w:rsidRPr="00A00BC2" w:rsidRDefault="00A00BC2" w:rsidP="00A00BC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00BC2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Комиссия по оценке рисков</w:t>
      </w:r>
    </w:p>
    <w:p w:rsidR="00A00BC2" w:rsidRPr="00A00BC2" w:rsidRDefault="00A00BC2" w:rsidP="00A00B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BC2">
        <w:rPr>
          <w:rFonts w:ascii="Times New Roman" w:eastAsia="Times New Roman" w:hAnsi="Times New Roman" w:cs="Times New Roman"/>
          <w:sz w:val="24"/>
          <w:szCs w:val="24"/>
        </w:rPr>
        <w:t xml:space="preserve">Оценку рисков может проводить </w:t>
      </w:r>
      <w:hyperlink r:id="rId21" w:anchor="/document/16/74241/" w:history="1">
        <w:r w:rsidRPr="00A00B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специалист по охране труда</w:t>
        </w:r>
      </w:hyperlink>
      <w:r w:rsidRPr="00A00BC2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hyperlink r:id="rId22" w:anchor="/document/16/74241/" w:history="1">
        <w:r w:rsidRPr="00A00B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служба охраны труда</w:t>
        </w:r>
      </w:hyperlink>
      <w:r w:rsidRPr="00A00BC2">
        <w:rPr>
          <w:rFonts w:ascii="Times New Roman" w:eastAsia="Times New Roman" w:hAnsi="Times New Roman" w:cs="Times New Roman"/>
          <w:sz w:val="24"/>
          <w:szCs w:val="24"/>
        </w:rPr>
        <w:t xml:space="preserve">, но эффективнее создать комиссию из трех–семи человек. Состав комиссии определяют в зависимости от количества работников и сферы деятельности организации. В состав комиссии можно добавить главного инженера, ответственного за пожарную безопасность, ответственного за </w:t>
      </w:r>
      <w:proofErr w:type="spellStart"/>
      <w:r w:rsidRPr="00A00BC2">
        <w:rPr>
          <w:rFonts w:ascii="Times New Roman" w:eastAsia="Times New Roman" w:hAnsi="Times New Roman" w:cs="Times New Roman"/>
          <w:sz w:val="24"/>
          <w:szCs w:val="24"/>
        </w:rPr>
        <w:t>электробезопасность</w:t>
      </w:r>
      <w:proofErr w:type="spellEnd"/>
      <w:r w:rsidRPr="00A00BC2">
        <w:rPr>
          <w:rFonts w:ascii="Times New Roman" w:eastAsia="Times New Roman" w:hAnsi="Times New Roman" w:cs="Times New Roman"/>
          <w:sz w:val="24"/>
          <w:szCs w:val="24"/>
        </w:rPr>
        <w:t>, начальников структурных подразделений и представителей профсоюза.</w:t>
      </w:r>
    </w:p>
    <w:p w:rsidR="00A00BC2" w:rsidRPr="00A00BC2" w:rsidRDefault="00A00BC2" w:rsidP="00A00B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BC2">
        <w:rPr>
          <w:rFonts w:ascii="Times New Roman" w:eastAsia="Times New Roman" w:hAnsi="Times New Roman" w:cs="Times New Roman"/>
          <w:sz w:val="24"/>
          <w:szCs w:val="24"/>
        </w:rPr>
        <w:t>Члены комиссии не обязаны иметь специальную подготовку, но должны знать, как выявлять опасности и оценивать риски. Обучить сотрудников проведению оценки рисков можно самостоятельно либо с привлечением сторонних организаций. </w:t>
      </w:r>
    </w:p>
    <w:p w:rsidR="00A00BC2" w:rsidRPr="00A00BC2" w:rsidRDefault="00A00BC2" w:rsidP="00A00BC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00BC2">
        <w:rPr>
          <w:rFonts w:ascii="Times New Roman" w:eastAsia="Times New Roman" w:hAnsi="Times New Roman" w:cs="Times New Roman"/>
          <w:b/>
          <w:bCs/>
          <w:sz w:val="27"/>
          <w:szCs w:val="27"/>
        </w:rPr>
        <w:t>Пример</w:t>
      </w:r>
    </w:p>
    <w:p w:rsidR="00A00BC2" w:rsidRPr="00A00BC2" w:rsidRDefault="00A00BC2" w:rsidP="00A00B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BC2">
        <w:rPr>
          <w:rFonts w:ascii="Times New Roman" w:eastAsia="Times New Roman" w:hAnsi="Times New Roman" w:cs="Times New Roman"/>
          <w:sz w:val="24"/>
          <w:szCs w:val="24"/>
        </w:rPr>
        <w:t>Как создать комиссию по оценке рисков</w:t>
      </w:r>
    </w:p>
    <w:p w:rsidR="00A00BC2" w:rsidRPr="00A00BC2" w:rsidRDefault="00A00BC2" w:rsidP="00A00B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BC2">
        <w:rPr>
          <w:rFonts w:ascii="Times New Roman" w:eastAsia="Times New Roman" w:hAnsi="Times New Roman" w:cs="Times New Roman"/>
          <w:sz w:val="24"/>
          <w:szCs w:val="24"/>
        </w:rPr>
        <w:t>В торговой организац</w:t>
      </w:r>
      <w:proofErr w:type="gramStart"/>
      <w:r w:rsidRPr="00A00BC2">
        <w:rPr>
          <w:rFonts w:ascii="Times New Roman" w:eastAsia="Times New Roman" w:hAnsi="Times New Roman" w:cs="Times New Roman"/>
          <w:sz w:val="24"/>
          <w:szCs w:val="24"/>
        </w:rPr>
        <w:t>ии ООО</w:t>
      </w:r>
      <w:proofErr w:type="gramEnd"/>
      <w:r w:rsidRPr="00A00BC2">
        <w:rPr>
          <w:rFonts w:ascii="Times New Roman" w:eastAsia="Times New Roman" w:hAnsi="Times New Roman" w:cs="Times New Roman"/>
          <w:sz w:val="24"/>
          <w:szCs w:val="24"/>
        </w:rPr>
        <w:t xml:space="preserve"> «Гамма» с численностью работников 50 человек ответственным за оценку рисков в компании назначили специалиста по охране труда Иванова И.И. Руководитель организации Петров В.В. своим приказом утвердил комиссию по оценке рисков, в состав которой добавил начальника склада и ответственного за </w:t>
      </w:r>
      <w:proofErr w:type="spellStart"/>
      <w:r w:rsidRPr="00A00BC2">
        <w:rPr>
          <w:rFonts w:ascii="Times New Roman" w:eastAsia="Times New Roman" w:hAnsi="Times New Roman" w:cs="Times New Roman"/>
          <w:sz w:val="24"/>
          <w:szCs w:val="24"/>
        </w:rPr>
        <w:t>электробезопасность</w:t>
      </w:r>
      <w:proofErr w:type="spellEnd"/>
      <w:r w:rsidRPr="00A00B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0BC2" w:rsidRPr="00A00BC2" w:rsidRDefault="00A00BC2" w:rsidP="00A00B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BC2">
        <w:rPr>
          <w:rFonts w:ascii="Times New Roman" w:eastAsia="Times New Roman" w:hAnsi="Times New Roman" w:cs="Times New Roman"/>
          <w:sz w:val="24"/>
          <w:szCs w:val="24"/>
        </w:rPr>
        <w:t xml:space="preserve">Начальника склада добавили, потому что склад – это самое </w:t>
      </w:r>
      <w:proofErr w:type="spellStart"/>
      <w:r w:rsidRPr="00A00BC2">
        <w:rPr>
          <w:rFonts w:ascii="Times New Roman" w:eastAsia="Times New Roman" w:hAnsi="Times New Roman" w:cs="Times New Roman"/>
          <w:sz w:val="24"/>
          <w:szCs w:val="24"/>
        </w:rPr>
        <w:t>травмоопасное</w:t>
      </w:r>
      <w:proofErr w:type="spellEnd"/>
      <w:r w:rsidRPr="00A00BC2">
        <w:rPr>
          <w:rFonts w:ascii="Times New Roman" w:eastAsia="Times New Roman" w:hAnsi="Times New Roman" w:cs="Times New Roman"/>
          <w:sz w:val="24"/>
          <w:szCs w:val="24"/>
        </w:rPr>
        <w:t xml:space="preserve"> место в организации и за последние пять лет на его территории произошло три несчастных случая. Ответственного за </w:t>
      </w:r>
      <w:proofErr w:type="spellStart"/>
      <w:r w:rsidRPr="00A00BC2">
        <w:rPr>
          <w:rFonts w:ascii="Times New Roman" w:eastAsia="Times New Roman" w:hAnsi="Times New Roman" w:cs="Times New Roman"/>
          <w:sz w:val="24"/>
          <w:szCs w:val="24"/>
        </w:rPr>
        <w:t>электробезопасность</w:t>
      </w:r>
      <w:proofErr w:type="spellEnd"/>
      <w:r w:rsidRPr="00A00BC2">
        <w:rPr>
          <w:rFonts w:ascii="Times New Roman" w:eastAsia="Times New Roman" w:hAnsi="Times New Roman" w:cs="Times New Roman"/>
          <w:sz w:val="24"/>
          <w:szCs w:val="24"/>
        </w:rPr>
        <w:t xml:space="preserve"> – так как один из несчастных случаев в организации произошел из-за удара работника электрическим током.</w:t>
      </w:r>
    </w:p>
    <w:p w:rsidR="00A00BC2" w:rsidRPr="00A00BC2" w:rsidRDefault="00A00BC2" w:rsidP="00A00B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BC2">
        <w:rPr>
          <w:rFonts w:ascii="Times New Roman" w:eastAsia="Times New Roman" w:hAnsi="Times New Roman" w:cs="Times New Roman"/>
          <w:sz w:val="24"/>
          <w:szCs w:val="24"/>
        </w:rPr>
        <w:t>Специалиста по охране труда Иванова И.И. назначили председателем комиссии. Для обучения членов комиссии не привлекали сторонние организации, специалист по охране труда Иванов И.И. сам в устной форме разъяснил работникам процедуру проведения оценки рисков.</w:t>
      </w:r>
    </w:p>
    <w:p w:rsidR="00A00BC2" w:rsidRPr="00A00BC2" w:rsidRDefault="00A00BC2" w:rsidP="00A00BC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00BC2">
        <w:rPr>
          <w:rFonts w:ascii="Times New Roman" w:eastAsia="Times New Roman" w:hAnsi="Times New Roman" w:cs="Times New Roman"/>
          <w:b/>
          <w:bCs/>
          <w:sz w:val="27"/>
          <w:szCs w:val="27"/>
        </w:rPr>
        <w:t>Ситуация</w:t>
      </w:r>
    </w:p>
    <w:p w:rsidR="00A00BC2" w:rsidRPr="00A00BC2" w:rsidRDefault="00A00BC2" w:rsidP="00A00B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BC2">
        <w:rPr>
          <w:rFonts w:ascii="Times New Roman" w:eastAsia="Times New Roman" w:hAnsi="Times New Roman" w:cs="Times New Roman"/>
          <w:sz w:val="24"/>
          <w:szCs w:val="24"/>
        </w:rPr>
        <w:t xml:space="preserve">Кого назначают </w:t>
      </w:r>
      <w:proofErr w:type="gramStart"/>
      <w:r w:rsidRPr="00A00BC2">
        <w:rPr>
          <w:rFonts w:ascii="Times New Roman" w:eastAsia="Times New Roman" w:hAnsi="Times New Roman" w:cs="Times New Roman"/>
          <w:sz w:val="24"/>
          <w:szCs w:val="24"/>
        </w:rPr>
        <w:t>ответственным</w:t>
      </w:r>
      <w:proofErr w:type="gramEnd"/>
      <w:r w:rsidRPr="00A00BC2">
        <w:rPr>
          <w:rFonts w:ascii="Times New Roman" w:eastAsia="Times New Roman" w:hAnsi="Times New Roman" w:cs="Times New Roman"/>
          <w:sz w:val="24"/>
          <w:szCs w:val="24"/>
        </w:rPr>
        <w:t xml:space="preserve"> за оценку профессионального риска</w:t>
      </w:r>
    </w:p>
    <w:p w:rsidR="00A00BC2" w:rsidRPr="00A00BC2" w:rsidRDefault="00A00BC2" w:rsidP="00A00BC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00BC2">
        <w:rPr>
          <w:rFonts w:ascii="Times New Roman" w:eastAsia="Times New Roman" w:hAnsi="Times New Roman" w:cs="Times New Roman"/>
          <w:b/>
          <w:bCs/>
          <w:sz w:val="27"/>
          <w:szCs w:val="27"/>
        </w:rPr>
        <w:t>Идентификация опасностей</w:t>
      </w:r>
    </w:p>
    <w:p w:rsidR="00A00BC2" w:rsidRPr="00A00BC2" w:rsidRDefault="00A00BC2" w:rsidP="00A00B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BC2">
        <w:rPr>
          <w:rFonts w:ascii="Times New Roman" w:eastAsia="Times New Roman" w:hAnsi="Times New Roman" w:cs="Times New Roman"/>
          <w:sz w:val="24"/>
          <w:szCs w:val="24"/>
        </w:rPr>
        <w:t xml:space="preserve">Идентификация или выявление опасностей, которые могут причинить ущерб жизни или здоровью работников, – первый и основной этап процесса управления рисками. Работодатель сам устанавливает порядок выявления и идентификации опасностей, для этого можно воспользоваться списком опасностей из </w:t>
      </w:r>
      <w:hyperlink r:id="rId23" w:anchor="/document/99/420376480/XA00M942ND/" w:history="1">
        <w:r w:rsidRPr="00A00B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пункта 35</w:t>
        </w:r>
      </w:hyperlink>
      <w:r w:rsidRPr="00A00BC2">
        <w:rPr>
          <w:rFonts w:ascii="Times New Roman" w:eastAsia="Times New Roman" w:hAnsi="Times New Roman" w:cs="Times New Roman"/>
          <w:sz w:val="24"/>
          <w:szCs w:val="24"/>
        </w:rPr>
        <w:t xml:space="preserve"> Положения.</w:t>
      </w:r>
    </w:p>
    <w:p w:rsidR="00A00BC2" w:rsidRPr="00A00BC2" w:rsidRDefault="00A00BC2" w:rsidP="00A00B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BC2">
        <w:rPr>
          <w:rFonts w:ascii="Times New Roman" w:eastAsia="Times New Roman" w:hAnsi="Times New Roman" w:cs="Times New Roman"/>
          <w:sz w:val="24"/>
          <w:szCs w:val="24"/>
        </w:rPr>
        <w:t>В рамках идентификации опасностей разграничивайте понятия «Опасность» и «Риск».</w:t>
      </w:r>
    </w:p>
    <w:p w:rsidR="00A00BC2" w:rsidRPr="00A00BC2" w:rsidRDefault="00A00BC2" w:rsidP="00A00B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BC2">
        <w:rPr>
          <w:rFonts w:ascii="Times New Roman" w:eastAsia="Times New Roman" w:hAnsi="Times New Roman" w:cs="Times New Roman"/>
          <w:sz w:val="24"/>
          <w:szCs w:val="24"/>
        </w:rPr>
        <w:t>Опасность — это любой потенциальный источник ущерба, любая вероятность вреда в отношении объекта или человека. Примеры опасностей — мокрый пол, солнечный свет, токсичные химические вещества.</w:t>
      </w:r>
    </w:p>
    <w:p w:rsidR="00A00BC2" w:rsidRPr="00A00BC2" w:rsidRDefault="00A00BC2" w:rsidP="00A00B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BC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Риск – это вероятность того, что человек пострадает от вреда или неблагоприятного воздействия на его здоровье при возникновении опасности. Примеры риска – риск </w:t>
      </w:r>
      <w:proofErr w:type="spellStart"/>
      <w:r w:rsidRPr="00A00BC2">
        <w:rPr>
          <w:rFonts w:ascii="Times New Roman" w:eastAsia="Times New Roman" w:hAnsi="Times New Roman" w:cs="Times New Roman"/>
          <w:sz w:val="24"/>
          <w:szCs w:val="24"/>
        </w:rPr>
        <w:t>подскользнуться</w:t>
      </w:r>
      <w:proofErr w:type="spellEnd"/>
      <w:r w:rsidRPr="00A00BC2">
        <w:rPr>
          <w:rFonts w:ascii="Times New Roman" w:eastAsia="Times New Roman" w:hAnsi="Times New Roman" w:cs="Times New Roman"/>
          <w:sz w:val="24"/>
          <w:szCs w:val="24"/>
        </w:rPr>
        <w:t xml:space="preserve"> на мокром полу и получить травму, риск теплового удара при длительном воздействии солнца или заболевание после контакта с токсичными веществами.</w:t>
      </w:r>
    </w:p>
    <w:p w:rsidR="00A00BC2" w:rsidRPr="00A00BC2" w:rsidRDefault="00A00BC2" w:rsidP="00A00B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BC2">
        <w:rPr>
          <w:rFonts w:ascii="Times New Roman" w:eastAsia="Times New Roman" w:hAnsi="Times New Roman" w:cs="Times New Roman"/>
          <w:sz w:val="24"/>
          <w:szCs w:val="24"/>
        </w:rPr>
        <w:t>Правила различения понятий «Опасность» и «Риск» прописаны в </w:t>
      </w:r>
      <w:hyperlink r:id="rId24" w:anchor="/document/97/105966/" w:history="1">
        <w:r w:rsidRPr="00A00B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ГОСТ </w:t>
        </w:r>
        <w:proofErr w:type="gramStart"/>
        <w:r w:rsidRPr="00A00B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</w:t>
        </w:r>
        <w:proofErr w:type="gramEnd"/>
        <w:r w:rsidRPr="00A00B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51898-2002</w:t>
        </w:r>
      </w:hyperlink>
      <w:r w:rsidRPr="00A00BC2">
        <w:rPr>
          <w:rFonts w:ascii="Times New Roman" w:eastAsia="Times New Roman" w:hAnsi="Times New Roman" w:cs="Times New Roman"/>
          <w:sz w:val="24"/>
          <w:szCs w:val="24"/>
        </w:rPr>
        <w:t xml:space="preserve">, ГОСТ Р 51901.1-2002, </w:t>
      </w:r>
      <w:hyperlink r:id="rId25" w:anchor="/document/97/16672/" w:history="1">
        <w:r w:rsidRPr="00A00B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ГОСТ 12.0.230-2007</w:t>
        </w:r>
      </w:hyperlink>
      <w:r w:rsidRPr="00A00BC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26" w:anchor="/document/97/400566/" w:history="1">
        <w:r w:rsidRPr="00A00B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ГОСТ Р 12.0.010-2009</w:t>
        </w:r>
      </w:hyperlink>
      <w:r w:rsidRPr="00A00B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0BC2" w:rsidRPr="00A00BC2" w:rsidRDefault="00A00BC2" w:rsidP="00A00B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BC2">
        <w:rPr>
          <w:rFonts w:ascii="Times New Roman" w:eastAsia="Times New Roman" w:hAnsi="Times New Roman" w:cs="Times New Roman"/>
          <w:sz w:val="24"/>
          <w:szCs w:val="24"/>
        </w:rPr>
        <w:t>Чтобы идентифицировать опасности, обратите внимание на персонал, оборудование, рабочее место, происшествия, изменения и документы. </w:t>
      </w:r>
    </w:p>
    <w:p w:rsidR="00A00BC2" w:rsidRPr="00A00BC2" w:rsidRDefault="00A00BC2" w:rsidP="00A00B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BC2">
        <w:rPr>
          <w:rFonts w:ascii="Times New Roman" w:eastAsia="Times New Roman" w:hAnsi="Times New Roman" w:cs="Times New Roman"/>
          <w:b/>
          <w:bCs/>
          <w:sz w:val="24"/>
          <w:szCs w:val="24"/>
        </w:rPr>
        <w:t>Персонал</w:t>
      </w:r>
    </w:p>
    <w:p w:rsidR="00A00BC2" w:rsidRPr="00A00BC2" w:rsidRDefault="00A00BC2" w:rsidP="00A00B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BC2">
        <w:rPr>
          <w:rFonts w:ascii="Times New Roman" w:eastAsia="Times New Roman" w:hAnsi="Times New Roman" w:cs="Times New Roman"/>
          <w:sz w:val="24"/>
          <w:szCs w:val="24"/>
        </w:rPr>
        <w:t>Учтите человеческий фактор при возникновении опасности и в ходе выполнения трудовой функции  (</w:t>
      </w:r>
      <w:proofErr w:type="spellStart"/>
      <w:r w:rsidR="00ED7FE5" w:rsidRPr="00A00BC2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A00BC2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"https://vip.1otruda.ru/" \l "/document/97/487735/dfashwv9kl/" \o "" </w:instrText>
      </w:r>
      <w:r w:rsidR="00ED7FE5" w:rsidRPr="00A00BC2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A00BC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подп</w:t>
      </w:r>
      <w:proofErr w:type="spellEnd"/>
      <w:r w:rsidRPr="00A00BC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. 3 </w:t>
      </w:r>
      <w:proofErr w:type="spellStart"/>
      <w:r w:rsidRPr="00A00BC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подп</w:t>
      </w:r>
      <w:proofErr w:type="spellEnd"/>
      <w:r w:rsidRPr="00A00BC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. «</w:t>
      </w:r>
      <w:proofErr w:type="spellStart"/>
      <w:r w:rsidRPr="00A00BC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b</w:t>
      </w:r>
      <w:proofErr w:type="spellEnd"/>
      <w:r w:rsidRPr="00A00BC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» п. 6.1.2.1 ГОСТ ISO 45001</w:t>
      </w:r>
      <w:r w:rsidR="00ED7FE5" w:rsidRPr="00A00BC2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A00BC2">
        <w:rPr>
          <w:rFonts w:ascii="Times New Roman" w:eastAsia="Times New Roman" w:hAnsi="Times New Roman" w:cs="Times New Roman"/>
          <w:sz w:val="24"/>
          <w:szCs w:val="24"/>
        </w:rPr>
        <w:t>). Например, работник может ошибиться или отвлечься в алгоритме технологического процесса (</w:t>
      </w:r>
      <w:proofErr w:type="spellStart"/>
      <w:r w:rsidR="00ED7FE5" w:rsidRPr="00A00BC2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A00BC2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"https://vip.1otruda.ru/" \l "/document/97/487735/dfasm7ekes/" \o "" </w:instrText>
      </w:r>
      <w:r w:rsidR="00ED7FE5" w:rsidRPr="00A00BC2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A00BC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подп</w:t>
      </w:r>
      <w:proofErr w:type="spellEnd"/>
      <w:r w:rsidRPr="00A00BC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. 4 </w:t>
      </w:r>
      <w:proofErr w:type="spellStart"/>
      <w:r w:rsidRPr="00A00BC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подп</w:t>
      </w:r>
      <w:proofErr w:type="spellEnd"/>
      <w:r w:rsidRPr="00A00BC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. «</w:t>
      </w:r>
      <w:proofErr w:type="spellStart"/>
      <w:r w:rsidRPr="00A00BC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b</w:t>
      </w:r>
      <w:proofErr w:type="spellEnd"/>
      <w:r w:rsidRPr="00A00BC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» п. 6.1.2.1 ГОСТ ISO 45001</w:t>
      </w:r>
      <w:r w:rsidR="00ED7FE5" w:rsidRPr="00A00BC2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A00BC2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00BC2" w:rsidRPr="00A00BC2" w:rsidRDefault="00A00BC2" w:rsidP="00A00B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BC2">
        <w:rPr>
          <w:rFonts w:ascii="Times New Roman" w:eastAsia="Times New Roman" w:hAnsi="Times New Roman" w:cs="Times New Roman"/>
          <w:sz w:val="24"/>
          <w:szCs w:val="24"/>
        </w:rPr>
        <w:t>Обратите внимание, какой объем работы выполняют работники и по сколько часов они работают. Учтите, как часто работников наказывают за нарушения, насколько строгий контроль и бывает ли, что более опытные работники издеваются над новичками. Чем благоприятнее рабочая среда, тем меньше риск возникновения опасности. Учитывайте культуру безопасности в организации при определении опасностей (</w:t>
      </w:r>
      <w:proofErr w:type="spellStart"/>
      <w:r w:rsidR="00ED7FE5" w:rsidRPr="00A00BC2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A00BC2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"https://vip.1otruda.ru/" \l "/document/97/487735/dfasu3qfne/" \o "" </w:instrText>
      </w:r>
      <w:r w:rsidR="00ED7FE5" w:rsidRPr="00A00BC2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A00BC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подп</w:t>
      </w:r>
      <w:proofErr w:type="spellEnd"/>
      <w:r w:rsidRPr="00A00BC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. «а» п. 6.1.2.1 ГОСТ ISO 45001</w:t>
      </w:r>
      <w:r w:rsidR="00ED7FE5" w:rsidRPr="00A00BC2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A00BC2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00BC2" w:rsidRPr="00A00BC2" w:rsidRDefault="00A00BC2" w:rsidP="00A00BC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00BC2">
        <w:rPr>
          <w:rFonts w:ascii="Times New Roman" w:eastAsia="Times New Roman" w:hAnsi="Times New Roman" w:cs="Times New Roman"/>
          <w:b/>
          <w:bCs/>
          <w:sz w:val="27"/>
          <w:szCs w:val="27"/>
        </w:rPr>
        <w:t>Пример</w:t>
      </w:r>
    </w:p>
    <w:p w:rsidR="00A00BC2" w:rsidRPr="00A00BC2" w:rsidRDefault="00A00BC2" w:rsidP="00A00B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BC2">
        <w:rPr>
          <w:rFonts w:ascii="Times New Roman" w:eastAsia="Times New Roman" w:hAnsi="Times New Roman" w:cs="Times New Roman"/>
          <w:sz w:val="24"/>
          <w:szCs w:val="24"/>
        </w:rPr>
        <w:t>Когда человеческий фактор становится опасностью</w:t>
      </w:r>
    </w:p>
    <w:p w:rsidR="00A00BC2" w:rsidRPr="00A00BC2" w:rsidRDefault="00A00BC2" w:rsidP="00A00B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BC2">
        <w:rPr>
          <w:rFonts w:ascii="Times New Roman" w:eastAsia="Times New Roman" w:hAnsi="Times New Roman" w:cs="Times New Roman"/>
          <w:sz w:val="24"/>
          <w:szCs w:val="24"/>
        </w:rPr>
        <w:t>Работник торговой организац</w:t>
      </w:r>
      <w:proofErr w:type="gramStart"/>
      <w:r w:rsidRPr="00A00BC2">
        <w:rPr>
          <w:rFonts w:ascii="Times New Roman" w:eastAsia="Times New Roman" w:hAnsi="Times New Roman" w:cs="Times New Roman"/>
          <w:sz w:val="24"/>
          <w:szCs w:val="24"/>
        </w:rPr>
        <w:t>ии ООО</w:t>
      </w:r>
      <w:proofErr w:type="gramEnd"/>
      <w:r w:rsidRPr="00A00BC2">
        <w:rPr>
          <w:rFonts w:ascii="Times New Roman" w:eastAsia="Times New Roman" w:hAnsi="Times New Roman" w:cs="Times New Roman"/>
          <w:sz w:val="24"/>
          <w:szCs w:val="24"/>
        </w:rPr>
        <w:t xml:space="preserve"> «Гамма» Петров А.А. уже месяц работает по 10 часов пять дней в неделю. Кроме того, каждую вторую субботу его стабильно вызывают срочно на работу. В одну из таких суббот он приехал на склад, где хранится кислота и вошел без защитных очков. Специалист по охране труда сделал замечание этому работнику. Петров объяснил, что даже не заметил, что без очков, потому что очень устал и все делает на автомате. Специалист по охране труда внес в реестр опасностей такой человеческий фактор, как усталость работника.</w:t>
      </w:r>
    </w:p>
    <w:p w:rsidR="00A00BC2" w:rsidRPr="00A00BC2" w:rsidRDefault="00A00BC2" w:rsidP="00A00B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BC2">
        <w:rPr>
          <w:rFonts w:ascii="Times New Roman" w:eastAsia="Times New Roman" w:hAnsi="Times New Roman" w:cs="Times New Roman"/>
          <w:sz w:val="24"/>
          <w:szCs w:val="24"/>
        </w:rPr>
        <w:t>Оцените, как рабочие процедуры адаптированы к потребностям и возможностям работников, которые выполняют эти работы (</w:t>
      </w:r>
      <w:proofErr w:type="spellStart"/>
      <w:r w:rsidR="00ED7FE5" w:rsidRPr="00A00BC2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A00BC2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"https://vip.1otruda.ru/" \l "/document/97/487735/dfasqi2w0x/" \o "" </w:instrText>
      </w:r>
      <w:r w:rsidR="00ED7FE5" w:rsidRPr="00A00BC2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A00BC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подп</w:t>
      </w:r>
      <w:proofErr w:type="spellEnd"/>
      <w:r w:rsidRPr="00A00BC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. 1 </w:t>
      </w:r>
      <w:proofErr w:type="spellStart"/>
      <w:r w:rsidRPr="00A00BC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подп</w:t>
      </w:r>
      <w:proofErr w:type="spellEnd"/>
      <w:r w:rsidRPr="00A00BC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. «</w:t>
      </w:r>
      <w:proofErr w:type="spellStart"/>
      <w:r w:rsidRPr="00A00BC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f</w:t>
      </w:r>
      <w:proofErr w:type="spellEnd"/>
      <w:r w:rsidRPr="00A00BC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» п. 6.1.2.1 ГОСТ ISO 45001</w:t>
      </w:r>
      <w:r w:rsidR="00ED7FE5" w:rsidRPr="00A00BC2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A00BC2">
        <w:rPr>
          <w:rFonts w:ascii="Times New Roman" w:eastAsia="Times New Roman" w:hAnsi="Times New Roman" w:cs="Times New Roman"/>
          <w:sz w:val="24"/>
          <w:szCs w:val="24"/>
        </w:rPr>
        <w:t>). Например, хватает ли работников в бригаде, удобно ли устроено рабочее место, есть ли все инструменты.</w:t>
      </w:r>
    </w:p>
    <w:p w:rsidR="00A00BC2" w:rsidRPr="00A00BC2" w:rsidRDefault="00A00BC2" w:rsidP="00A00B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BC2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</w:t>
      </w:r>
    </w:p>
    <w:p w:rsidR="00A00BC2" w:rsidRPr="00A00BC2" w:rsidRDefault="00A00BC2" w:rsidP="00A00B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BC2">
        <w:rPr>
          <w:rFonts w:ascii="Times New Roman" w:eastAsia="Times New Roman" w:hAnsi="Times New Roman" w:cs="Times New Roman"/>
          <w:sz w:val="24"/>
          <w:szCs w:val="24"/>
        </w:rPr>
        <w:t>Рассмотрите все регулярные и выполняющиеся время от времени работы и ситуации, которые связаны с инфраструктурой, оборудованием, материалами, веществами и физическими условиями на рабочем месте (</w:t>
      </w:r>
      <w:proofErr w:type="spellStart"/>
      <w:r w:rsidR="00ED7FE5" w:rsidRPr="00A00BC2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A00BC2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"https://vip.1otruda.ru/" \l "/document/97/487735/dfaso2gp4l/" \o "" </w:instrText>
      </w:r>
      <w:r w:rsidR="00ED7FE5" w:rsidRPr="00A00BC2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A00BC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подп</w:t>
      </w:r>
      <w:proofErr w:type="spellEnd"/>
      <w:r w:rsidRPr="00A00BC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. 1 </w:t>
      </w:r>
      <w:proofErr w:type="spellStart"/>
      <w:r w:rsidRPr="00A00BC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подп</w:t>
      </w:r>
      <w:proofErr w:type="spellEnd"/>
      <w:r w:rsidRPr="00A00BC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. «</w:t>
      </w:r>
      <w:proofErr w:type="spellStart"/>
      <w:r w:rsidRPr="00A00BC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b</w:t>
      </w:r>
      <w:proofErr w:type="spellEnd"/>
      <w:r w:rsidRPr="00A00BC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» п. 6.1.2.1 ГОСТ ISO 45001</w:t>
      </w:r>
      <w:r w:rsidR="00ED7FE5" w:rsidRPr="00A00BC2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A00BC2">
        <w:rPr>
          <w:rFonts w:ascii="Times New Roman" w:eastAsia="Times New Roman" w:hAnsi="Times New Roman" w:cs="Times New Roman"/>
          <w:sz w:val="24"/>
          <w:szCs w:val="24"/>
        </w:rPr>
        <w:t>). Кроме того, определите опасности на всех этапах создания и реализации продукта или услуги: когда проектируете, проводите исследование, разрабатываете, испытываете, производите, собираете, предоставляете, обслуживаете и утилизируете (</w:t>
      </w:r>
      <w:proofErr w:type="spellStart"/>
      <w:r w:rsidR="00ED7FE5" w:rsidRPr="00A00BC2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A00BC2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"https://vip.1otruda.ru/" \l "/document/97/487735/dfasu8g02p/" \o "" </w:instrText>
      </w:r>
      <w:r w:rsidR="00ED7FE5" w:rsidRPr="00A00BC2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A00BC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подп</w:t>
      </w:r>
      <w:proofErr w:type="spellEnd"/>
      <w:r w:rsidRPr="00A00BC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. 2 </w:t>
      </w:r>
      <w:proofErr w:type="spellStart"/>
      <w:r w:rsidRPr="00A00BC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подп</w:t>
      </w:r>
      <w:proofErr w:type="spellEnd"/>
      <w:r w:rsidRPr="00A00BC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. «</w:t>
      </w:r>
      <w:proofErr w:type="spellStart"/>
      <w:r w:rsidRPr="00A00BC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b</w:t>
      </w:r>
      <w:proofErr w:type="spellEnd"/>
      <w:r w:rsidRPr="00A00BC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» п. 6.1.2.1 ГОСТ ISO 45001</w:t>
      </w:r>
      <w:r w:rsidR="00ED7FE5" w:rsidRPr="00A00BC2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A00BC2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00BC2" w:rsidRPr="00A00BC2" w:rsidRDefault="00A00BC2" w:rsidP="00A00BC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00BC2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Пример</w:t>
      </w:r>
    </w:p>
    <w:p w:rsidR="00A00BC2" w:rsidRPr="00A00BC2" w:rsidRDefault="00A00BC2" w:rsidP="00A00B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BC2">
        <w:rPr>
          <w:rFonts w:ascii="Times New Roman" w:eastAsia="Times New Roman" w:hAnsi="Times New Roman" w:cs="Times New Roman"/>
          <w:sz w:val="24"/>
          <w:szCs w:val="24"/>
        </w:rPr>
        <w:t>Как рассмотреть рабочий процесс для определения опасностей</w:t>
      </w:r>
    </w:p>
    <w:p w:rsidR="00A00BC2" w:rsidRPr="00A00BC2" w:rsidRDefault="00A00BC2" w:rsidP="00A00B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BC2">
        <w:rPr>
          <w:rFonts w:ascii="Times New Roman" w:eastAsia="Times New Roman" w:hAnsi="Times New Roman" w:cs="Times New Roman"/>
          <w:sz w:val="24"/>
          <w:szCs w:val="24"/>
        </w:rPr>
        <w:t>Специалист по охране труда торговой организац</w:t>
      </w:r>
      <w:proofErr w:type="gramStart"/>
      <w:r w:rsidRPr="00A00BC2">
        <w:rPr>
          <w:rFonts w:ascii="Times New Roman" w:eastAsia="Times New Roman" w:hAnsi="Times New Roman" w:cs="Times New Roman"/>
          <w:sz w:val="24"/>
          <w:szCs w:val="24"/>
        </w:rPr>
        <w:t>ии ООО</w:t>
      </w:r>
      <w:proofErr w:type="gramEnd"/>
      <w:r w:rsidRPr="00A00BC2">
        <w:rPr>
          <w:rFonts w:ascii="Times New Roman" w:eastAsia="Times New Roman" w:hAnsi="Times New Roman" w:cs="Times New Roman"/>
          <w:sz w:val="24"/>
          <w:szCs w:val="24"/>
        </w:rPr>
        <w:t xml:space="preserve"> «Гамма» определил все риски на рабочем месте уборщика торгового склада. Для этого он опросил сотрудника, чтобы тот описал свой рабочий день и назвал потенциальные опасности на рабочем месте. Специалист по охране труда выяснил, что уборщик применяет химические моющие средства – есть риск отравления или появления аллергии. Также на складе слабое освещение, и появляется риск </w:t>
      </w:r>
      <w:proofErr w:type="spellStart"/>
      <w:r w:rsidRPr="00A00BC2">
        <w:rPr>
          <w:rFonts w:ascii="Times New Roman" w:eastAsia="Times New Roman" w:hAnsi="Times New Roman" w:cs="Times New Roman"/>
          <w:sz w:val="24"/>
          <w:szCs w:val="24"/>
        </w:rPr>
        <w:t>травмирования</w:t>
      </w:r>
      <w:proofErr w:type="spellEnd"/>
      <w:r w:rsidRPr="00A00BC2">
        <w:rPr>
          <w:rFonts w:ascii="Times New Roman" w:eastAsia="Times New Roman" w:hAnsi="Times New Roman" w:cs="Times New Roman"/>
          <w:sz w:val="24"/>
          <w:szCs w:val="24"/>
        </w:rPr>
        <w:t xml:space="preserve">. Также после уборки помещения работник возвращается в кладовую по скользкому полу, и появляется риск </w:t>
      </w:r>
      <w:proofErr w:type="spellStart"/>
      <w:r w:rsidRPr="00A00BC2">
        <w:rPr>
          <w:rFonts w:ascii="Times New Roman" w:eastAsia="Times New Roman" w:hAnsi="Times New Roman" w:cs="Times New Roman"/>
          <w:sz w:val="24"/>
          <w:szCs w:val="24"/>
        </w:rPr>
        <w:t>поскальзывания</w:t>
      </w:r>
      <w:proofErr w:type="spellEnd"/>
      <w:r w:rsidRPr="00A00BC2">
        <w:rPr>
          <w:rFonts w:ascii="Times New Roman" w:eastAsia="Times New Roman" w:hAnsi="Times New Roman" w:cs="Times New Roman"/>
          <w:sz w:val="24"/>
          <w:szCs w:val="24"/>
        </w:rPr>
        <w:t>. Все опасности и связанные с ними риски специалист по охране труда учел в реестре опасностей.</w:t>
      </w:r>
    </w:p>
    <w:p w:rsidR="00A00BC2" w:rsidRPr="00A00BC2" w:rsidRDefault="00A00BC2" w:rsidP="00A00B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BC2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Рабочее место</w:t>
      </w:r>
    </w:p>
    <w:p w:rsidR="00A00BC2" w:rsidRPr="00A00BC2" w:rsidRDefault="00A00BC2" w:rsidP="00A00B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BC2">
        <w:rPr>
          <w:rFonts w:ascii="Times New Roman" w:eastAsia="Times New Roman" w:hAnsi="Times New Roman" w:cs="Times New Roman"/>
          <w:sz w:val="24"/>
          <w:szCs w:val="24"/>
        </w:rPr>
        <w:t>Если рабочее место работника стационарное, проведите выявление опасностей на его рабочем месте. Если работники в течение дня передвигаются по территории и находятся в разных помещениях организации, выявляйте опасности, которые действуют на работников, по всем рабочим зонам.</w:t>
      </w:r>
    </w:p>
    <w:p w:rsidR="00A00BC2" w:rsidRPr="00A00BC2" w:rsidRDefault="00A00BC2" w:rsidP="00A00B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BC2">
        <w:rPr>
          <w:rFonts w:ascii="Times New Roman" w:eastAsia="Times New Roman" w:hAnsi="Times New Roman" w:cs="Times New Roman"/>
          <w:sz w:val="24"/>
          <w:szCs w:val="24"/>
        </w:rPr>
        <w:t>Если исследуете конкретное рабочее место, то определите, кто имеет к нему доступ – работники, подрядчики, посетители или другие лица. Кто находится в непосредственной близости от рабочего места и как на него влияют работы. Есть ли работники на рабочем месте, которые не находятся под прямым управлением организации (</w:t>
      </w:r>
      <w:proofErr w:type="spellStart"/>
      <w:r w:rsidRPr="00A00BC2">
        <w:rPr>
          <w:rFonts w:ascii="Times New Roman" w:eastAsia="Times New Roman" w:hAnsi="Times New Roman" w:cs="Times New Roman"/>
          <w:sz w:val="24"/>
          <w:szCs w:val="24"/>
        </w:rPr>
        <w:t>подп</w:t>
      </w:r>
      <w:proofErr w:type="spellEnd"/>
      <w:r w:rsidRPr="00A00BC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27" w:anchor="/document/97/487735/dfas371cth/" w:history="1">
        <w:r w:rsidRPr="00A00B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</w:t>
        </w:r>
      </w:hyperlink>
      <w:r w:rsidRPr="00A00B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28" w:anchor="/document/97/487735/dfasiqpnp0/" w:history="1">
        <w:r w:rsidRPr="00A00B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</w:t>
        </w:r>
      </w:hyperlink>
      <w:r w:rsidRPr="00A00B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0BC2">
        <w:rPr>
          <w:rFonts w:ascii="Times New Roman" w:eastAsia="Times New Roman" w:hAnsi="Times New Roman" w:cs="Times New Roman"/>
          <w:sz w:val="24"/>
          <w:szCs w:val="24"/>
        </w:rPr>
        <w:t>подп</w:t>
      </w:r>
      <w:proofErr w:type="spellEnd"/>
      <w:r w:rsidRPr="00A00BC2">
        <w:rPr>
          <w:rFonts w:ascii="Times New Roman" w:eastAsia="Times New Roman" w:hAnsi="Times New Roman" w:cs="Times New Roman"/>
          <w:sz w:val="24"/>
          <w:szCs w:val="24"/>
        </w:rPr>
        <w:t>. «</w:t>
      </w:r>
      <w:proofErr w:type="spellStart"/>
      <w:r w:rsidRPr="00A00BC2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Pr="00A00BC2">
        <w:rPr>
          <w:rFonts w:ascii="Times New Roman" w:eastAsia="Times New Roman" w:hAnsi="Times New Roman" w:cs="Times New Roman"/>
          <w:sz w:val="24"/>
          <w:szCs w:val="24"/>
        </w:rPr>
        <w:t>» п. 6.1.2.1 ГОСТ ISO 45001).</w:t>
      </w:r>
    </w:p>
    <w:p w:rsidR="00A00BC2" w:rsidRPr="00A00BC2" w:rsidRDefault="00A00BC2" w:rsidP="00A00BC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00BC2">
        <w:rPr>
          <w:rFonts w:ascii="Times New Roman" w:eastAsia="Times New Roman" w:hAnsi="Times New Roman" w:cs="Times New Roman"/>
          <w:b/>
          <w:bCs/>
          <w:sz w:val="27"/>
          <w:szCs w:val="27"/>
        </w:rPr>
        <w:t>Пример</w:t>
      </w:r>
    </w:p>
    <w:p w:rsidR="00A00BC2" w:rsidRPr="00A00BC2" w:rsidRDefault="00A00BC2" w:rsidP="00A00B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BC2">
        <w:rPr>
          <w:rFonts w:ascii="Times New Roman" w:eastAsia="Times New Roman" w:hAnsi="Times New Roman" w:cs="Times New Roman"/>
          <w:sz w:val="24"/>
          <w:szCs w:val="24"/>
        </w:rPr>
        <w:t>На что обратить внимание при исследовании рабочего места</w:t>
      </w:r>
    </w:p>
    <w:p w:rsidR="00A00BC2" w:rsidRPr="00A00BC2" w:rsidRDefault="00A00BC2" w:rsidP="00A00B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BC2">
        <w:rPr>
          <w:rFonts w:ascii="Times New Roman" w:eastAsia="Times New Roman" w:hAnsi="Times New Roman" w:cs="Times New Roman"/>
          <w:sz w:val="24"/>
          <w:szCs w:val="24"/>
        </w:rPr>
        <w:t>При идентификации опасностей специалист по охране труда учел, что на рабочих местах работают не только работники торговой организац</w:t>
      </w:r>
      <w:proofErr w:type="gramStart"/>
      <w:r w:rsidRPr="00A00BC2">
        <w:rPr>
          <w:rFonts w:ascii="Times New Roman" w:eastAsia="Times New Roman" w:hAnsi="Times New Roman" w:cs="Times New Roman"/>
          <w:sz w:val="24"/>
          <w:szCs w:val="24"/>
        </w:rPr>
        <w:t>ии ООО</w:t>
      </w:r>
      <w:proofErr w:type="gramEnd"/>
      <w:r w:rsidRPr="00A00BC2">
        <w:rPr>
          <w:rFonts w:ascii="Times New Roman" w:eastAsia="Times New Roman" w:hAnsi="Times New Roman" w:cs="Times New Roman"/>
          <w:sz w:val="24"/>
          <w:szCs w:val="24"/>
        </w:rPr>
        <w:t xml:space="preserve"> «Гамма». Также на рабочих местах находятся грузчики из ООО «Альфа», это подрядчики. Возникает опасность, что грузчик</w:t>
      </w:r>
      <w:proofErr w:type="gramStart"/>
      <w:r w:rsidRPr="00A00BC2">
        <w:rPr>
          <w:rFonts w:ascii="Times New Roman" w:eastAsia="Times New Roman" w:hAnsi="Times New Roman" w:cs="Times New Roman"/>
          <w:sz w:val="24"/>
          <w:szCs w:val="24"/>
        </w:rPr>
        <w:t>и ООО</w:t>
      </w:r>
      <w:proofErr w:type="gramEnd"/>
      <w:r w:rsidRPr="00A00BC2">
        <w:rPr>
          <w:rFonts w:ascii="Times New Roman" w:eastAsia="Times New Roman" w:hAnsi="Times New Roman" w:cs="Times New Roman"/>
          <w:sz w:val="24"/>
          <w:szCs w:val="24"/>
        </w:rPr>
        <w:t xml:space="preserve"> «Альфа» будут в хаотичном порядке размещать грузы на складе и это увеличит риск возникновения опасной ситуации. Например, уборщик ООО «Гамма» споткнется об ящики, которые оставили грузчик</w:t>
      </w:r>
      <w:proofErr w:type="gramStart"/>
      <w:r w:rsidRPr="00A00BC2">
        <w:rPr>
          <w:rFonts w:ascii="Times New Roman" w:eastAsia="Times New Roman" w:hAnsi="Times New Roman" w:cs="Times New Roman"/>
          <w:sz w:val="24"/>
          <w:szCs w:val="24"/>
        </w:rPr>
        <w:t>и ООО</w:t>
      </w:r>
      <w:proofErr w:type="gramEnd"/>
      <w:r w:rsidRPr="00A00BC2">
        <w:rPr>
          <w:rFonts w:ascii="Times New Roman" w:eastAsia="Times New Roman" w:hAnsi="Times New Roman" w:cs="Times New Roman"/>
          <w:sz w:val="24"/>
          <w:szCs w:val="24"/>
        </w:rPr>
        <w:t xml:space="preserve"> «Альфа». </w:t>
      </w:r>
    </w:p>
    <w:p w:rsidR="00A00BC2" w:rsidRPr="00A00BC2" w:rsidRDefault="00A00BC2" w:rsidP="00A00B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BC2">
        <w:rPr>
          <w:rFonts w:ascii="Times New Roman" w:eastAsia="Times New Roman" w:hAnsi="Times New Roman" w:cs="Times New Roman"/>
          <w:b/>
          <w:bCs/>
          <w:sz w:val="24"/>
          <w:szCs w:val="24"/>
        </w:rPr>
        <w:t>Происшествия</w:t>
      </w:r>
    </w:p>
    <w:p w:rsidR="00A00BC2" w:rsidRPr="00A00BC2" w:rsidRDefault="00A00BC2" w:rsidP="00A00B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BC2">
        <w:rPr>
          <w:rFonts w:ascii="Times New Roman" w:eastAsia="Times New Roman" w:hAnsi="Times New Roman" w:cs="Times New Roman"/>
          <w:sz w:val="24"/>
          <w:szCs w:val="24"/>
        </w:rPr>
        <w:t>Проанализируйте происшествия и аварии внутри организации и за пределами, которые происходили в вашей отрасли и выясните их причины. Подумайте о возможных аварийных ситуациях (</w:t>
      </w:r>
      <w:proofErr w:type="spellStart"/>
      <w:r w:rsidRPr="00A00BC2">
        <w:rPr>
          <w:rFonts w:ascii="Times New Roman" w:eastAsia="Times New Roman" w:hAnsi="Times New Roman" w:cs="Times New Roman"/>
          <w:sz w:val="24"/>
          <w:szCs w:val="24"/>
        </w:rPr>
        <w:t>подп</w:t>
      </w:r>
      <w:proofErr w:type="spellEnd"/>
      <w:r w:rsidRPr="00A00BC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29" w:anchor="/document/97/487735/dfas7g4gyp/" w:history="1">
        <w:r w:rsidRPr="00A00B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«</w:t>
        </w:r>
        <w:proofErr w:type="spellStart"/>
        <w:r w:rsidRPr="00A00B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</w:t>
        </w:r>
        <w:proofErr w:type="spellEnd"/>
        <w:r w:rsidRPr="00A00B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»</w:t>
        </w:r>
      </w:hyperlink>
      <w:r w:rsidRPr="00A00B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30" w:anchor="/document/97/487735/dfasv5pw6d/" w:history="1">
        <w:r w:rsidRPr="00A00B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«</w:t>
        </w:r>
        <w:proofErr w:type="spellStart"/>
        <w:r w:rsidRPr="00A00B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</w:t>
        </w:r>
        <w:proofErr w:type="spellEnd"/>
        <w:r w:rsidRPr="00A00B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»</w:t>
        </w:r>
      </w:hyperlink>
      <w:r w:rsidRPr="00A00BC2">
        <w:rPr>
          <w:rFonts w:ascii="Times New Roman" w:eastAsia="Times New Roman" w:hAnsi="Times New Roman" w:cs="Times New Roman"/>
          <w:sz w:val="24"/>
          <w:szCs w:val="24"/>
        </w:rPr>
        <w:t xml:space="preserve"> п. 6.1.2.1 ГОСТ ISO 45001). Рассмотрите опасности, которые могут привести к получению травм, ухудшению здоровья работников или к смертельному исходу.</w:t>
      </w:r>
    </w:p>
    <w:p w:rsidR="00A00BC2" w:rsidRPr="00A00BC2" w:rsidRDefault="00A00BC2" w:rsidP="00A00B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BC2">
        <w:rPr>
          <w:rFonts w:ascii="Times New Roman" w:eastAsia="Times New Roman" w:hAnsi="Times New Roman" w:cs="Times New Roman"/>
          <w:sz w:val="24"/>
          <w:szCs w:val="24"/>
        </w:rPr>
        <w:t>Оцените неконтролируемые ситуации, которые могут случиться в непосредственной близости от рабочего места и привести к производственной травме или ухудшению здоровья работников на рабочем месте (</w:t>
      </w:r>
      <w:proofErr w:type="spellStart"/>
      <w:r w:rsidR="00ED7FE5" w:rsidRPr="00A00BC2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A00BC2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"https://vip.1otruda.ru/" \l "/document/97/487735/dfaseadagq/" \o "" </w:instrText>
      </w:r>
      <w:r w:rsidR="00ED7FE5" w:rsidRPr="00A00BC2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A00BC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подп</w:t>
      </w:r>
      <w:proofErr w:type="spellEnd"/>
      <w:r w:rsidRPr="00A00BC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. 3 </w:t>
      </w:r>
      <w:proofErr w:type="spellStart"/>
      <w:r w:rsidRPr="00A00BC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подп</w:t>
      </w:r>
      <w:proofErr w:type="spellEnd"/>
      <w:r w:rsidRPr="00A00BC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. «</w:t>
      </w:r>
      <w:proofErr w:type="spellStart"/>
      <w:r w:rsidRPr="00A00BC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e</w:t>
      </w:r>
      <w:proofErr w:type="spellEnd"/>
      <w:r w:rsidRPr="00A00BC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» п. 6.1.2.1 ГОСТ ISO 45001</w:t>
      </w:r>
      <w:r w:rsidR="00ED7FE5" w:rsidRPr="00A00BC2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A00BC2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00BC2" w:rsidRPr="00A00BC2" w:rsidRDefault="00A00BC2" w:rsidP="00A00B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BC2">
        <w:rPr>
          <w:rFonts w:ascii="Times New Roman" w:eastAsia="Times New Roman" w:hAnsi="Times New Roman" w:cs="Times New Roman"/>
          <w:b/>
          <w:bCs/>
          <w:sz w:val="24"/>
          <w:szCs w:val="24"/>
        </w:rPr>
        <w:t>Изменения</w:t>
      </w:r>
    </w:p>
    <w:p w:rsidR="00A00BC2" w:rsidRPr="00A00BC2" w:rsidRDefault="00A00BC2" w:rsidP="00A00B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BC2">
        <w:rPr>
          <w:rFonts w:ascii="Times New Roman" w:eastAsia="Times New Roman" w:hAnsi="Times New Roman" w:cs="Times New Roman"/>
          <w:sz w:val="24"/>
          <w:szCs w:val="24"/>
        </w:rPr>
        <w:lastRenderedPageBreak/>
        <w:t>Учтите планируемые изменения в организации, в рабочих операциях, процессах, работах и системе управления охраной труда (</w:t>
      </w:r>
      <w:proofErr w:type="spellStart"/>
      <w:r w:rsidR="00ED7FE5" w:rsidRPr="00A00BC2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A00BC2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"https://vip.1otruda.ru/" \l "/document/97/487735/dfas5zm0zy/" \o "" </w:instrText>
      </w:r>
      <w:r w:rsidR="00ED7FE5" w:rsidRPr="00A00BC2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A00BC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подп</w:t>
      </w:r>
      <w:proofErr w:type="spellEnd"/>
      <w:r w:rsidRPr="00A00BC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. «</w:t>
      </w:r>
      <w:proofErr w:type="spellStart"/>
      <w:r w:rsidRPr="00A00BC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g</w:t>
      </w:r>
      <w:proofErr w:type="spellEnd"/>
      <w:r w:rsidRPr="00A00BC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» п. 6.1.2.1 ГОСТ ISO 45001</w:t>
      </w:r>
      <w:r w:rsidR="00ED7FE5" w:rsidRPr="00A00BC2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A00BC2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00BC2" w:rsidRPr="00A00BC2" w:rsidRDefault="00A00BC2" w:rsidP="00A00BC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00BC2">
        <w:rPr>
          <w:rFonts w:ascii="Times New Roman" w:eastAsia="Times New Roman" w:hAnsi="Times New Roman" w:cs="Times New Roman"/>
          <w:b/>
          <w:bCs/>
          <w:sz w:val="27"/>
          <w:szCs w:val="27"/>
        </w:rPr>
        <w:t>Пример</w:t>
      </w:r>
    </w:p>
    <w:p w:rsidR="00A00BC2" w:rsidRPr="00A00BC2" w:rsidRDefault="00A00BC2" w:rsidP="00A00B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BC2">
        <w:rPr>
          <w:rFonts w:ascii="Times New Roman" w:eastAsia="Times New Roman" w:hAnsi="Times New Roman" w:cs="Times New Roman"/>
          <w:sz w:val="24"/>
          <w:szCs w:val="24"/>
        </w:rPr>
        <w:t>Как выявить опасности</w:t>
      </w:r>
    </w:p>
    <w:p w:rsidR="00A00BC2" w:rsidRPr="00A00BC2" w:rsidRDefault="00A00BC2" w:rsidP="00A00B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BC2">
        <w:rPr>
          <w:rFonts w:ascii="Times New Roman" w:eastAsia="Times New Roman" w:hAnsi="Times New Roman" w:cs="Times New Roman"/>
          <w:sz w:val="24"/>
          <w:szCs w:val="24"/>
        </w:rPr>
        <w:t>Представители комиссии по оценке рисков в торговой организац</w:t>
      </w:r>
      <w:proofErr w:type="gramStart"/>
      <w:r w:rsidRPr="00A00BC2">
        <w:rPr>
          <w:rFonts w:ascii="Times New Roman" w:eastAsia="Times New Roman" w:hAnsi="Times New Roman" w:cs="Times New Roman"/>
          <w:sz w:val="24"/>
          <w:szCs w:val="24"/>
        </w:rPr>
        <w:t>ии ООО</w:t>
      </w:r>
      <w:proofErr w:type="gramEnd"/>
      <w:r w:rsidRPr="00A00BC2">
        <w:rPr>
          <w:rFonts w:ascii="Times New Roman" w:eastAsia="Times New Roman" w:hAnsi="Times New Roman" w:cs="Times New Roman"/>
          <w:sz w:val="24"/>
          <w:szCs w:val="24"/>
        </w:rPr>
        <w:t xml:space="preserve"> «Гамма» проводили идентификацию опасностей на рабочих местах сотрудников бухгалтерии. Сначала члены комиссии проверили, какие существуют опасности на пути работников от проходной до кабинета, при входе в кабинет они увидели высокий порог, значит, есть опасность, что работники могут споткнуться и получить травму. Комиссия идентифицировала опасность как «опасность падения из-за потери равновесия, в том числе при спотыкании или </w:t>
      </w:r>
      <w:proofErr w:type="spellStart"/>
      <w:r w:rsidRPr="00A00BC2">
        <w:rPr>
          <w:rFonts w:ascii="Times New Roman" w:eastAsia="Times New Roman" w:hAnsi="Times New Roman" w:cs="Times New Roman"/>
          <w:sz w:val="24"/>
          <w:szCs w:val="24"/>
        </w:rPr>
        <w:t>поскальзывании</w:t>
      </w:r>
      <w:proofErr w:type="spellEnd"/>
      <w:r w:rsidRPr="00A00BC2">
        <w:rPr>
          <w:rFonts w:ascii="Times New Roman" w:eastAsia="Times New Roman" w:hAnsi="Times New Roman" w:cs="Times New Roman"/>
          <w:sz w:val="24"/>
          <w:szCs w:val="24"/>
        </w:rPr>
        <w:t xml:space="preserve">, при передвижении по скользким поверхностям или мокрым полам», руководствуясь </w:t>
      </w:r>
      <w:hyperlink r:id="rId31" w:anchor="/document/99/420376480/XA00M942ND/" w:history="1">
        <w:r w:rsidRPr="00A00B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пунктом 35 Положения</w:t>
        </w:r>
      </w:hyperlink>
      <w:r w:rsidRPr="00A00BC2">
        <w:rPr>
          <w:rFonts w:ascii="Times New Roman" w:eastAsia="Times New Roman" w:hAnsi="Times New Roman" w:cs="Times New Roman"/>
          <w:sz w:val="24"/>
          <w:szCs w:val="24"/>
        </w:rPr>
        <w:t>, и добавила в перечень опасностей.</w:t>
      </w:r>
    </w:p>
    <w:p w:rsidR="00A00BC2" w:rsidRPr="00A00BC2" w:rsidRDefault="00A00BC2" w:rsidP="00A00B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BC2">
        <w:rPr>
          <w:rFonts w:ascii="Times New Roman" w:eastAsia="Times New Roman" w:hAnsi="Times New Roman" w:cs="Times New Roman"/>
          <w:sz w:val="24"/>
          <w:szCs w:val="24"/>
        </w:rPr>
        <w:t>Далее члены комиссии изучили, каким оборудованием и приборами бухгалтеры пользуются во время работы и перерывов. Работники бухгалтерии используют при работе ПК, принтер и сканер, которые подключены к электросети, поэтому комиссия добавила в перечень «опасность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контакт)».</w:t>
      </w:r>
    </w:p>
    <w:p w:rsidR="00A00BC2" w:rsidRPr="00A00BC2" w:rsidRDefault="00A00BC2" w:rsidP="00A00B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BC2">
        <w:rPr>
          <w:rFonts w:ascii="Times New Roman" w:eastAsia="Times New Roman" w:hAnsi="Times New Roman" w:cs="Times New Roman"/>
          <w:sz w:val="24"/>
          <w:szCs w:val="24"/>
        </w:rPr>
        <w:t xml:space="preserve">При осмотре кабинета представители комиссии обнаружили, что отсутствуют аптечки. Поскольку в </w:t>
      </w:r>
      <w:hyperlink r:id="rId32" w:anchor="/document/99/420376480/XA00M942ND/" w:history="1">
        <w:r w:rsidRPr="00A00B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пункте 35 Положения</w:t>
        </w:r>
      </w:hyperlink>
      <w:r w:rsidRPr="00A00BC2">
        <w:rPr>
          <w:rFonts w:ascii="Times New Roman" w:eastAsia="Times New Roman" w:hAnsi="Times New Roman" w:cs="Times New Roman"/>
          <w:sz w:val="24"/>
          <w:szCs w:val="24"/>
        </w:rPr>
        <w:t xml:space="preserve"> есть этот риск – «опасность, связанная с отсутствием на рабочем месте аптечки первой помощи, инструкции по оказанию первой помощи пострадавшему на производстве и сре</w:t>
      </w:r>
      <w:proofErr w:type="gramStart"/>
      <w:r w:rsidRPr="00A00BC2">
        <w:rPr>
          <w:rFonts w:ascii="Times New Roman" w:eastAsia="Times New Roman" w:hAnsi="Times New Roman" w:cs="Times New Roman"/>
          <w:sz w:val="24"/>
          <w:szCs w:val="24"/>
        </w:rPr>
        <w:t>дств св</w:t>
      </w:r>
      <w:proofErr w:type="gramEnd"/>
      <w:r w:rsidRPr="00A00BC2">
        <w:rPr>
          <w:rFonts w:ascii="Times New Roman" w:eastAsia="Times New Roman" w:hAnsi="Times New Roman" w:cs="Times New Roman"/>
          <w:sz w:val="24"/>
          <w:szCs w:val="24"/>
        </w:rPr>
        <w:t>язи», его тоже добавили в перечень.</w:t>
      </w:r>
    </w:p>
    <w:p w:rsidR="00A00BC2" w:rsidRPr="00A00BC2" w:rsidRDefault="00A00BC2" w:rsidP="00A00B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BC2">
        <w:rPr>
          <w:rFonts w:ascii="Times New Roman" w:eastAsia="Times New Roman" w:hAnsi="Times New Roman" w:cs="Times New Roman"/>
          <w:sz w:val="24"/>
          <w:szCs w:val="24"/>
        </w:rPr>
        <w:t xml:space="preserve">После того как комиссия провела осмотр рабочих мест бухгалтеров, члены комиссии проверили локальные документы по охране труда и обнаружили, что бухгалтеры не прошли </w:t>
      </w:r>
      <w:proofErr w:type="gramStart"/>
      <w:r w:rsidRPr="00A00BC2">
        <w:rPr>
          <w:rFonts w:ascii="Times New Roman" w:eastAsia="Times New Roman" w:hAnsi="Times New Roman" w:cs="Times New Roman"/>
          <w:sz w:val="24"/>
          <w:szCs w:val="24"/>
        </w:rPr>
        <w:t>обучение по охране</w:t>
      </w:r>
      <w:proofErr w:type="gramEnd"/>
      <w:r w:rsidRPr="00A00BC2">
        <w:rPr>
          <w:rFonts w:ascii="Times New Roman" w:eastAsia="Times New Roman" w:hAnsi="Times New Roman" w:cs="Times New Roman"/>
          <w:sz w:val="24"/>
          <w:szCs w:val="24"/>
        </w:rPr>
        <w:t xml:space="preserve"> труда, комиссия идентифицировала риск – «опасность, связанная с допуском работников, не прошедших подготовку по охране труда» и добавила в перечень.</w:t>
      </w:r>
    </w:p>
    <w:p w:rsidR="00A00BC2" w:rsidRPr="00A00BC2" w:rsidRDefault="00A00BC2" w:rsidP="00A00B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00BC2">
        <w:rPr>
          <w:rFonts w:ascii="Times New Roman" w:eastAsia="Times New Roman" w:hAnsi="Times New Roman" w:cs="Times New Roman"/>
          <w:sz w:val="24"/>
          <w:szCs w:val="24"/>
        </w:rPr>
        <w:t>Кроме того, в перечень добавили риски: «опасность от вдыхания дыма, паров вредных газов и пыли при пожаре», «опасность воспламенения», «опасность воздействия открытого пламени», «опасность воздействия повышенной температуры окружающей среды», «опасность воздействия пониженной концентрации кислорода в воздухе», «опасность воздействия огнетушащих веществ», «опасность возникновения взрыва, происшедшего вследствие пожара», «опасность ожога при взрыве», «опасность воздействия ударной волны» и «опасность воздействия осколков частей разрушившихся</w:t>
      </w:r>
      <w:proofErr w:type="gramEnd"/>
      <w:r w:rsidRPr="00A00BC2">
        <w:rPr>
          <w:rFonts w:ascii="Times New Roman" w:eastAsia="Times New Roman" w:hAnsi="Times New Roman" w:cs="Times New Roman"/>
          <w:sz w:val="24"/>
          <w:szCs w:val="24"/>
        </w:rPr>
        <w:t xml:space="preserve"> зданий, сооружений, строений», поскольку пожар может возникнуть в каждой организации.</w:t>
      </w:r>
    </w:p>
    <w:p w:rsidR="00A00BC2" w:rsidRPr="00A00BC2" w:rsidRDefault="00A00BC2" w:rsidP="00A00B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BC2">
        <w:rPr>
          <w:rFonts w:ascii="Times New Roman" w:eastAsia="Times New Roman" w:hAnsi="Times New Roman" w:cs="Times New Roman"/>
          <w:b/>
          <w:bCs/>
          <w:sz w:val="24"/>
          <w:szCs w:val="24"/>
        </w:rPr>
        <w:t>Документы, которые помогут выявить опасности</w:t>
      </w:r>
    </w:p>
    <w:p w:rsidR="00A00BC2" w:rsidRPr="00A00BC2" w:rsidRDefault="00A00BC2" w:rsidP="00A00B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BC2">
        <w:rPr>
          <w:rFonts w:ascii="Times New Roman" w:eastAsia="Times New Roman" w:hAnsi="Times New Roman" w:cs="Times New Roman"/>
          <w:sz w:val="24"/>
          <w:szCs w:val="24"/>
        </w:rPr>
        <w:t>Помимо визуального осмотра рабочих мест, опроса работников и анализа происшествий, ознакомьтесь с документацией, которые можно использовать, чтобы выявить опасности.</w:t>
      </w:r>
    </w:p>
    <w:p w:rsidR="00A00BC2" w:rsidRPr="00A00BC2" w:rsidRDefault="00A00BC2" w:rsidP="00A00B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BC2">
        <w:rPr>
          <w:rFonts w:ascii="Times New Roman" w:eastAsia="Times New Roman" w:hAnsi="Times New Roman" w:cs="Times New Roman"/>
          <w:b/>
          <w:bCs/>
          <w:sz w:val="24"/>
          <w:szCs w:val="24"/>
        </w:rPr>
        <w:t>1. НПА, локальные документы по охране труда и безопасности работ, которые относятся к определенному рабочему процессу.</w:t>
      </w:r>
      <w:r w:rsidRPr="00A00BC2">
        <w:rPr>
          <w:rFonts w:ascii="Times New Roman" w:eastAsia="Times New Roman" w:hAnsi="Times New Roman" w:cs="Times New Roman"/>
          <w:sz w:val="24"/>
          <w:szCs w:val="24"/>
        </w:rPr>
        <w:t xml:space="preserve"> Например, если нет инструкции по охране труда для какого-либо вида работ, то это риск «опасность, связанная с отсутствием </w:t>
      </w:r>
      <w:r w:rsidRPr="00A00BC2">
        <w:rPr>
          <w:rFonts w:ascii="Times New Roman" w:eastAsia="Times New Roman" w:hAnsi="Times New Roman" w:cs="Times New Roman"/>
          <w:sz w:val="24"/>
          <w:szCs w:val="24"/>
        </w:rPr>
        <w:lastRenderedPageBreak/>
        <w:t>на рабочем месте инструкций, содержащих порядок безопасного выполнения работ, и информации об имеющихся опасностях, связанных с выполнением рабочих операций».</w:t>
      </w:r>
    </w:p>
    <w:p w:rsidR="00A00BC2" w:rsidRPr="00A00BC2" w:rsidRDefault="00A00BC2" w:rsidP="00A00B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B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Результаты специальной оценки условий труда. </w:t>
      </w:r>
      <w:r w:rsidRPr="00A00BC2">
        <w:rPr>
          <w:rFonts w:ascii="Times New Roman" w:eastAsia="Times New Roman" w:hAnsi="Times New Roman" w:cs="Times New Roman"/>
          <w:sz w:val="24"/>
          <w:szCs w:val="24"/>
        </w:rPr>
        <w:t>Результаты СОУТ позволят определить вредные факторы, которые влияют на работника.</w:t>
      </w:r>
    </w:p>
    <w:p w:rsidR="00A00BC2" w:rsidRPr="00A00BC2" w:rsidRDefault="00A00BC2" w:rsidP="00A00B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B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Техническая документация на оборудование и технологическая документация на процессы. </w:t>
      </w:r>
      <w:r w:rsidRPr="00A00BC2">
        <w:rPr>
          <w:rFonts w:ascii="Times New Roman" w:eastAsia="Times New Roman" w:hAnsi="Times New Roman" w:cs="Times New Roman"/>
          <w:sz w:val="24"/>
          <w:szCs w:val="24"/>
        </w:rPr>
        <w:t xml:space="preserve">В техдокументации обычно прописывают потенциальные риски при работе с оборудованием, Кроме того, в документации прописано, как работает </w:t>
      </w:r>
      <w:proofErr w:type="gramStart"/>
      <w:r w:rsidRPr="00A00BC2">
        <w:rPr>
          <w:rFonts w:ascii="Times New Roman" w:eastAsia="Times New Roman" w:hAnsi="Times New Roman" w:cs="Times New Roman"/>
          <w:sz w:val="24"/>
          <w:szCs w:val="24"/>
        </w:rPr>
        <w:t>оборудование</w:t>
      </w:r>
      <w:proofErr w:type="gramEnd"/>
      <w:r w:rsidRPr="00A00BC2">
        <w:rPr>
          <w:rFonts w:ascii="Times New Roman" w:eastAsia="Times New Roman" w:hAnsi="Times New Roman" w:cs="Times New Roman"/>
          <w:sz w:val="24"/>
          <w:szCs w:val="24"/>
        </w:rPr>
        <w:t xml:space="preserve"> и проходят технологические процессы, – это позволит самостоятельно определить дополнительные риски.</w:t>
      </w:r>
    </w:p>
    <w:p w:rsidR="00A00BC2" w:rsidRPr="00A00BC2" w:rsidRDefault="00A00BC2" w:rsidP="00A00B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BC2">
        <w:rPr>
          <w:rFonts w:ascii="Times New Roman" w:eastAsia="Times New Roman" w:hAnsi="Times New Roman" w:cs="Times New Roman"/>
          <w:b/>
          <w:bCs/>
          <w:sz w:val="24"/>
          <w:szCs w:val="24"/>
        </w:rPr>
        <w:t>4. Информация о веществах и инструментах, которые участвуют в технологическом процессе.</w:t>
      </w:r>
      <w:r w:rsidRPr="00A00BC2">
        <w:rPr>
          <w:rFonts w:ascii="Times New Roman" w:eastAsia="Times New Roman" w:hAnsi="Times New Roman" w:cs="Times New Roman"/>
          <w:sz w:val="24"/>
          <w:szCs w:val="24"/>
        </w:rPr>
        <w:t> Эта информация позволит определить риски, которые возникают при работе сотрудников с инструментами и веществами.</w:t>
      </w:r>
    </w:p>
    <w:p w:rsidR="00A00BC2" w:rsidRPr="00A00BC2" w:rsidRDefault="00A00BC2" w:rsidP="00A00B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BC2">
        <w:rPr>
          <w:rFonts w:ascii="Times New Roman" w:eastAsia="Times New Roman" w:hAnsi="Times New Roman" w:cs="Times New Roman"/>
          <w:b/>
          <w:bCs/>
          <w:sz w:val="24"/>
          <w:szCs w:val="24"/>
        </w:rPr>
        <w:t>5. Сведения о произошедших авариях, инцидентах, несчастных случаях и профессиональных заболеваниях в организации и результаты их расследования.</w:t>
      </w:r>
      <w:r w:rsidRPr="00A00BC2">
        <w:rPr>
          <w:rFonts w:ascii="Times New Roman" w:eastAsia="Times New Roman" w:hAnsi="Times New Roman" w:cs="Times New Roman"/>
          <w:sz w:val="24"/>
          <w:szCs w:val="24"/>
        </w:rPr>
        <w:t xml:space="preserve"> Сведения помогут увидеть, при каких работах и производственных процессах в организации работники подвергаются наиболее сильным рискам.</w:t>
      </w:r>
    </w:p>
    <w:p w:rsidR="00A00BC2" w:rsidRPr="00A00BC2" w:rsidRDefault="00A00BC2" w:rsidP="00A00B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BC2">
        <w:rPr>
          <w:rFonts w:ascii="Times New Roman" w:eastAsia="Times New Roman" w:hAnsi="Times New Roman" w:cs="Times New Roman"/>
          <w:b/>
          <w:bCs/>
          <w:sz w:val="24"/>
          <w:szCs w:val="24"/>
        </w:rPr>
        <w:t>6. Сведения и статистические данные о несчастных случаях и производственном травматизме в похожих организациях.</w:t>
      </w:r>
      <w:r w:rsidRPr="00A00BC2">
        <w:rPr>
          <w:rFonts w:ascii="Times New Roman" w:eastAsia="Times New Roman" w:hAnsi="Times New Roman" w:cs="Times New Roman"/>
          <w:sz w:val="24"/>
          <w:szCs w:val="24"/>
        </w:rPr>
        <w:t xml:space="preserve"> С помощью этих сведений можно узнать, во время каких работ сотрудники подвергаются потенциальным рискам, и уделить больше внимания безопасности выполнения этих работ. Данные можно узнать из докладов </w:t>
      </w:r>
      <w:proofErr w:type="spellStart"/>
      <w:r w:rsidRPr="00A00BC2">
        <w:rPr>
          <w:rFonts w:ascii="Times New Roman" w:eastAsia="Times New Roman" w:hAnsi="Times New Roman" w:cs="Times New Roman"/>
          <w:sz w:val="24"/>
          <w:szCs w:val="24"/>
        </w:rPr>
        <w:t>Роструда</w:t>
      </w:r>
      <w:proofErr w:type="spellEnd"/>
      <w:r w:rsidRPr="00A00BC2">
        <w:rPr>
          <w:rFonts w:ascii="Times New Roman" w:eastAsia="Times New Roman" w:hAnsi="Times New Roman" w:cs="Times New Roman"/>
          <w:sz w:val="24"/>
          <w:szCs w:val="24"/>
        </w:rPr>
        <w:t xml:space="preserve"> и </w:t>
      </w:r>
      <w:proofErr w:type="spellStart"/>
      <w:r w:rsidRPr="00A00BC2">
        <w:rPr>
          <w:rFonts w:ascii="Times New Roman" w:eastAsia="Times New Roman" w:hAnsi="Times New Roman" w:cs="Times New Roman"/>
          <w:sz w:val="24"/>
          <w:szCs w:val="24"/>
        </w:rPr>
        <w:t>Ростехнадзора</w:t>
      </w:r>
      <w:proofErr w:type="spellEnd"/>
      <w:r w:rsidRPr="00A00BC2">
        <w:rPr>
          <w:rFonts w:ascii="Times New Roman" w:eastAsia="Times New Roman" w:hAnsi="Times New Roman" w:cs="Times New Roman"/>
          <w:sz w:val="24"/>
          <w:szCs w:val="24"/>
        </w:rPr>
        <w:t>, которые ведомства публикуют на своих официальных сайтах.</w:t>
      </w:r>
    </w:p>
    <w:p w:rsidR="00A00BC2" w:rsidRPr="00A00BC2" w:rsidRDefault="00A00BC2" w:rsidP="00A00B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BC2">
        <w:rPr>
          <w:rFonts w:ascii="Times New Roman" w:eastAsia="Times New Roman" w:hAnsi="Times New Roman" w:cs="Times New Roman"/>
          <w:b/>
          <w:bCs/>
          <w:sz w:val="24"/>
          <w:szCs w:val="24"/>
        </w:rPr>
        <w:t>7. Жалобы работников, которые связаны с ненадлежащими условиями труда, и предложения по улучшению условий труда.</w:t>
      </w:r>
      <w:r w:rsidRPr="00A00BC2">
        <w:rPr>
          <w:rFonts w:ascii="Times New Roman" w:eastAsia="Times New Roman" w:hAnsi="Times New Roman" w:cs="Times New Roman"/>
          <w:sz w:val="24"/>
          <w:szCs w:val="24"/>
        </w:rPr>
        <w:t xml:space="preserve"> Некоторые риски сложно выявить при проверках, их могут заметить только работники, которые сталкиваются с ними во время выполнения работ.</w:t>
      </w:r>
    </w:p>
    <w:p w:rsidR="00A00BC2" w:rsidRPr="00A00BC2" w:rsidRDefault="00A00BC2" w:rsidP="00A00B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B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 Предписания надзорных органов в области охраны труда и промышленной безопасности. </w:t>
      </w:r>
      <w:r w:rsidRPr="00A00BC2">
        <w:rPr>
          <w:rFonts w:ascii="Times New Roman" w:eastAsia="Times New Roman" w:hAnsi="Times New Roman" w:cs="Times New Roman"/>
          <w:sz w:val="24"/>
          <w:szCs w:val="24"/>
        </w:rPr>
        <w:t xml:space="preserve">Позволят выявить, в каких сферах в организации были </w:t>
      </w:r>
      <w:proofErr w:type="gramStart"/>
      <w:r w:rsidRPr="00A00BC2">
        <w:rPr>
          <w:rFonts w:ascii="Times New Roman" w:eastAsia="Times New Roman" w:hAnsi="Times New Roman" w:cs="Times New Roman"/>
          <w:sz w:val="24"/>
          <w:szCs w:val="24"/>
        </w:rPr>
        <w:t>нарушения</w:t>
      </w:r>
      <w:proofErr w:type="gramEnd"/>
      <w:r w:rsidRPr="00A00BC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gramStart"/>
      <w:r w:rsidRPr="00A00BC2">
        <w:rPr>
          <w:rFonts w:ascii="Times New Roman" w:eastAsia="Times New Roman" w:hAnsi="Times New Roman" w:cs="Times New Roman"/>
          <w:sz w:val="24"/>
          <w:szCs w:val="24"/>
        </w:rPr>
        <w:t>каким</w:t>
      </w:r>
      <w:proofErr w:type="gramEnd"/>
      <w:r w:rsidRPr="00A00BC2">
        <w:rPr>
          <w:rFonts w:ascii="Times New Roman" w:eastAsia="Times New Roman" w:hAnsi="Times New Roman" w:cs="Times New Roman"/>
          <w:sz w:val="24"/>
          <w:szCs w:val="24"/>
        </w:rPr>
        <w:t xml:space="preserve"> рискам подвергались работники, и уделить этим сферам повышенное внимание.</w:t>
      </w:r>
    </w:p>
    <w:p w:rsidR="00A00BC2" w:rsidRPr="00A00BC2" w:rsidRDefault="00A00BC2" w:rsidP="00A00B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BC2">
        <w:rPr>
          <w:rFonts w:ascii="Times New Roman" w:eastAsia="Times New Roman" w:hAnsi="Times New Roman" w:cs="Times New Roman"/>
          <w:sz w:val="24"/>
          <w:szCs w:val="24"/>
        </w:rPr>
        <w:t>Чтобы ничего не упустить при идентификации опасностей, используйте чек-лист, который подготовили эксперты Системы Охрана труда.</w:t>
      </w:r>
    </w:p>
    <w:p w:rsidR="00A00BC2" w:rsidRPr="00A00BC2" w:rsidRDefault="00A00BC2" w:rsidP="00A00BC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00BC2">
        <w:rPr>
          <w:rFonts w:ascii="Times New Roman" w:eastAsia="Times New Roman" w:hAnsi="Times New Roman" w:cs="Times New Roman"/>
          <w:b/>
          <w:bCs/>
          <w:sz w:val="27"/>
          <w:szCs w:val="27"/>
        </w:rPr>
        <w:t>Реестр опасностей</w:t>
      </w:r>
    </w:p>
    <w:p w:rsidR="00A00BC2" w:rsidRPr="00A00BC2" w:rsidRDefault="00A00BC2" w:rsidP="00A00B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BC2">
        <w:rPr>
          <w:rFonts w:ascii="Times New Roman" w:eastAsia="Times New Roman" w:hAnsi="Times New Roman" w:cs="Times New Roman"/>
          <w:sz w:val="24"/>
          <w:szCs w:val="24"/>
        </w:rPr>
        <w:t>По результатам идентификации составьте реестр опасностей. Составьте его самостоятельно по результатам идентификации опасностей либо воспользуйтесь электронным реестром опасностей. Перечень опасностей составьте в зависимости от уровня каждого риска. Сначала укажите более приоритетные риски, в отношении которых нужно провести мероприятия. </w:t>
      </w:r>
    </w:p>
    <w:p w:rsidR="00A00BC2" w:rsidRPr="00A00BC2" w:rsidRDefault="00A00BC2" w:rsidP="00A00BC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00BC2">
        <w:rPr>
          <w:rFonts w:ascii="Times New Roman" w:eastAsia="Times New Roman" w:hAnsi="Times New Roman" w:cs="Times New Roman"/>
          <w:b/>
          <w:bCs/>
          <w:sz w:val="27"/>
          <w:szCs w:val="27"/>
        </w:rPr>
        <w:t>Методы оценки рисков</w:t>
      </w:r>
    </w:p>
    <w:p w:rsidR="00A00BC2" w:rsidRPr="00A00BC2" w:rsidRDefault="00A00BC2" w:rsidP="00A00B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BC2">
        <w:rPr>
          <w:rFonts w:ascii="Times New Roman" w:eastAsia="Times New Roman" w:hAnsi="Times New Roman" w:cs="Times New Roman"/>
          <w:sz w:val="24"/>
          <w:szCs w:val="24"/>
        </w:rPr>
        <w:t xml:space="preserve">Методы оценки уровня профессиональных рисков работодатель определяет с учетом характера своей деятельности и сложности выполняемых операций. Можно использовать </w:t>
      </w:r>
      <w:r w:rsidRPr="00A00BC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разные методы оценки уровня профессиональных рисков для разных процессов и операций (п. </w:t>
      </w:r>
      <w:hyperlink r:id="rId33" w:anchor="/document/99/420376480/XA00M942ND/" w:history="1">
        <w:r w:rsidRPr="00A00B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36</w:t>
        </w:r>
      </w:hyperlink>
      <w:r w:rsidRPr="00A00B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34" w:anchor="/document/99/420376480/XA00M942ND/" w:history="1">
        <w:r w:rsidRPr="00A00B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37</w:t>
        </w:r>
      </w:hyperlink>
      <w:r w:rsidRPr="00A00BC2">
        <w:rPr>
          <w:rFonts w:ascii="Times New Roman" w:eastAsia="Times New Roman" w:hAnsi="Times New Roman" w:cs="Times New Roman"/>
          <w:sz w:val="24"/>
          <w:szCs w:val="24"/>
        </w:rPr>
        <w:t xml:space="preserve"> положения).</w:t>
      </w:r>
    </w:p>
    <w:p w:rsidR="00A00BC2" w:rsidRPr="00A00BC2" w:rsidRDefault="00A00BC2" w:rsidP="00A00B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BC2">
        <w:rPr>
          <w:rFonts w:ascii="Times New Roman" w:eastAsia="Times New Roman" w:hAnsi="Times New Roman" w:cs="Times New Roman"/>
          <w:sz w:val="24"/>
          <w:szCs w:val="24"/>
        </w:rPr>
        <w:t>При выборе методики учтите масштаб организации, ее характер и временные параметры. Методика оценки рисков должна предупреждать опасности (</w:t>
      </w:r>
      <w:hyperlink r:id="rId35" w:anchor="/document/97/487735/dfas2px9yw/" w:history="1">
        <w:r w:rsidRPr="00A00B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п. 6.1.2.2 ГОСТ ISO 45001</w:t>
        </w:r>
      </w:hyperlink>
      <w:r w:rsidRPr="00A00BC2">
        <w:rPr>
          <w:rFonts w:ascii="Times New Roman" w:eastAsia="Times New Roman" w:hAnsi="Times New Roman" w:cs="Times New Roman"/>
          <w:sz w:val="24"/>
          <w:szCs w:val="24"/>
        </w:rPr>
        <w:t>). Выбрать подходящий для себя метод можно, например, в </w:t>
      </w:r>
      <w:hyperlink r:id="rId36" w:anchor="/document/97/481076/" w:history="1">
        <w:r w:rsidRPr="00A00B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ГОСТ </w:t>
        </w:r>
        <w:proofErr w:type="gramStart"/>
        <w:r w:rsidRPr="00A00B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</w:t>
        </w:r>
        <w:proofErr w:type="gramEnd"/>
        <w:r w:rsidRPr="00A00B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58771-2019</w:t>
        </w:r>
      </w:hyperlink>
      <w:r w:rsidRPr="00A00BC2">
        <w:rPr>
          <w:rFonts w:ascii="Times New Roman" w:eastAsia="Times New Roman" w:hAnsi="Times New Roman" w:cs="Times New Roman"/>
          <w:sz w:val="24"/>
          <w:szCs w:val="24"/>
        </w:rPr>
        <w:t xml:space="preserve"> или </w:t>
      </w:r>
      <w:hyperlink r:id="rId37" w:anchor="/document/97/469955/" w:history="1">
        <w:r w:rsidRPr="00A00B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ГОСТ 12.0.230.4-2018</w:t>
        </w:r>
      </w:hyperlink>
      <w:r w:rsidRPr="00A00B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0BC2" w:rsidRPr="00A00BC2" w:rsidRDefault="00A00BC2" w:rsidP="00A00B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BC2">
        <w:rPr>
          <w:rFonts w:ascii="Times New Roman" w:eastAsia="Times New Roman" w:hAnsi="Times New Roman" w:cs="Times New Roman"/>
          <w:sz w:val="24"/>
          <w:szCs w:val="24"/>
        </w:rPr>
        <w:t>На практике чаще всего применяются пять методов – </w:t>
      </w:r>
      <w:proofErr w:type="spellStart"/>
      <w:r w:rsidRPr="00A00BC2">
        <w:rPr>
          <w:rFonts w:ascii="Times New Roman" w:eastAsia="Times New Roman" w:hAnsi="Times New Roman" w:cs="Times New Roman"/>
          <w:sz w:val="24"/>
          <w:szCs w:val="24"/>
        </w:rPr>
        <w:t>Файна</w:t>
      </w:r>
      <w:proofErr w:type="spellEnd"/>
      <w:r w:rsidRPr="00A00BC2"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spellStart"/>
      <w:r w:rsidRPr="00A00BC2">
        <w:rPr>
          <w:rFonts w:ascii="Times New Roman" w:eastAsia="Times New Roman" w:hAnsi="Times New Roman" w:cs="Times New Roman"/>
          <w:sz w:val="24"/>
          <w:szCs w:val="24"/>
        </w:rPr>
        <w:t>Кинни</w:t>
      </w:r>
      <w:proofErr w:type="spellEnd"/>
      <w:r w:rsidRPr="00A00B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A00BC2">
        <w:rPr>
          <w:rFonts w:ascii="Times New Roman" w:eastAsia="Times New Roman" w:hAnsi="Times New Roman" w:cs="Times New Roman"/>
          <w:sz w:val="24"/>
          <w:szCs w:val="24"/>
        </w:rPr>
        <w:t>матричный</w:t>
      </w:r>
      <w:proofErr w:type="gramEnd"/>
      <w:r w:rsidRPr="00A00B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00BC2">
        <w:rPr>
          <w:rFonts w:ascii="Times New Roman" w:eastAsia="Times New Roman" w:hAnsi="Times New Roman" w:cs="Times New Roman"/>
          <w:sz w:val="24"/>
          <w:szCs w:val="24"/>
        </w:rPr>
        <w:t>Элмери</w:t>
      </w:r>
      <w:proofErr w:type="spellEnd"/>
      <w:r w:rsidRPr="00A00B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00BC2">
        <w:rPr>
          <w:rFonts w:ascii="Times New Roman" w:eastAsia="Times New Roman" w:hAnsi="Times New Roman" w:cs="Times New Roman"/>
          <w:sz w:val="24"/>
          <w:szCs w:val="24"/>
        </w:rPr>
        <w:t>чек-листа</w:t>
      </w:r>
      <w:proofErr w:type="spellEnd"/>
      <w:r w:rsidRPr="00A00BC2">
        <w:rPr>
          <w:rFonts w:ascii="Times New Roman" w:eastAsia="Times New Roman" w:hAnsi="Times New Roman" w:cs="Times New Roman"/>
          <w:sz w:val="24"/>
          <w:szCs w:val="24"/>
        </w:rPr>
        <w:t xml:space="preserve"> и «дерево причин».</w:t>
      </w:r>
    </w:p>
    <w:p w:rsidR="00A00BC2" w:rsidRPr="00A00BC2" w:rsidRDefault="00ED7FE5" w:rsidP="00A00B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" w:anchor="/document/16/66294/" w:history="1">
        <w:r w:rsidR="00A00BC2" w:rsidRPr="00A00BC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Метод </w:t>
        </w:r>
        <w:proofErr w:type="spellStart"/>
        <w:r w:rsidR="00A00BC2" w:rsidRPr="00A00BC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Файна</w:t>
        </w:r>
        <w:proofErr w:type="spellEnd"/>
        <w:r w:rsidR="00A00BC2" w:rsidRPr="00A00BC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–</w:t>
        </w:r>
        <w:proofErr w:type="spellStart"/>
        <w:r w:rsidR="00A00BC2" w:rsidRPr="00A00BC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Кинни</w:t>
        </w:r>
        <w:proofErr w:type="spellEnd"/>
      </w:hyperlink>
      <w:r w:rsidR="00A00BC2" w:rsidRPr="00A00BC2">
        <w:rPr>
          <w:rFonts w:ascii="Times New Roman" w:eastAsia="Times New Roman" w:hAnsi="Times New Roman" w:cs="Times New Roman"/>
          <w:sz w:val="24"/>
          <w:szCs w:val="24"/>
        </w:rPr>
        <w:t>. По этому методу для каждого рабочего места определяют все возможные опасности. Затем для каждой опасности присваивают баллы по трем показателям: вероятность, подверженность и последствия наступления событий. Баллы комиссия присваивает примерно, по собственному убеждению. Затем баллы перемножают и получают индекс профессионального риска. 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9"/>
        <w:gridCol w:w="8366"/>
      </w:tblGrid>
      <w:tr w:rsidR="00A00BC2" w:rsidRPr="00A00BC2" w:rsidTr="00A00BC2">
        <w:trPr>
          <w:tblCellSpacing w:w="15" w:type="dxa"/>
          <w:jc w:val="center"/>
        </w:trPr>
        <w:tc>
          <w:tcPr>
            <w:tcW w:w="1035" w:type="dxa"/>
            <w:hideMark/>
          </w:tcPr>
          <w:p w:rsidR="00A00BC2" w:rsidRPr="00A00BC2" w:rsidRDefault="00A00BC2" w:rsidP="00A00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Плюсы:</w:t>
            </w:r>
          </w:p>
        </w:tc>
        <w:tc>
          <w:tcPr>
            <w:tcW w:w="9510" w:type="dxa"/>
            <w:hideMark/>
          </w:tcPr>
          <w:p w:rsidR="00A00BC2" w:rsidRPr="00A00BC2" w:rsidRDefault="00A00BC2" w:rsidP="00A0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BC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Простота расчетов</w:t>
            </w:r>
          </w:p>
        </w:tc>
      </w:tr>
      <w:tr w:rsidR="00A00BC2" w:rsidRPr="00A00BC2" w:rsidTr="00A00BC2">
        <w:trPr>
          <w:tblCellSpacing w:w="15" w:type="dxa"/>
          <w:jc w:val="center"/>
        </w:trPr>
        <w:tc>
          <w:tcPr>
            <w:tcW w:w="1035" w:type="dxa"/>
            <w:hideMark/>
          </w:tcPr>
          <w:p w:rsidR="00A00BC2" w:rsidRPr="00A00BC2" w:rsidRDefault="00A00BC2" w:rsidP="00A00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B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10" w:type="dxa"/>
            <w:hideMark/>
          </w:tcPr>
          <w:p w:rsidR="00A00BC2" w:rsidRPr="00A00BC2" w:rsidRDefault="00A00BC2" w:rsidP="00A0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BC2"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 получить количественную оценку уровня риска</w:t>
            </w:r>
          </w:p>
        </w:tc>
      </w:tr>
      <w:tr w:rsidR="00A00BC2" w:rsidRPr="00A00BC2" w:rsidTr="00A00BC2">
        <w:trPr>
          <w:tblCellSpacing w:w="15" w:type="dxa"/>
          <w:jc w:val="center"/>
        </w:trPr>
        <w:tc>
          <w:tcPr>
            <w:tcW w:w="1035" w:type="dxa"/>
            <w:hideMark/>
          </w:tcPr>
          <w:p w:rsidR="00A00BC2" w:rsidRPr="00A00BC2" w:rsidRDefault="00A00BC2" w:rsidP="00A00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B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10" w:type="dxa"/>
            <w:hideMark/>
          </w:tcPr>
          <w:p w:rsidR="00A00BC2" w:rsidRPr="00A00BC2" w:rsidRDefault="00A00BC2" w:rsidP="00A0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BC2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Наглядность</w:t>
            </w:r>
          </w:p>
        </w:tc>
      </w:tr>
      <w:tr w:rsidR="00A00BC2" w:rsidRPr="00A00BC2" w:rsidTr="00A00BC2">
        <w:trPr>
          <w:tblCellSpacing w:w="15" w:type="dxa"/>
          <w:jc w:val="center"/>
        </w:trPr>
        <w:tc>
          <w:tcPr>
            <w:tcW w:w="1035" w:type="dxa"/>
            <w:hideMark/>
          </w:tcPr>
          <w:p w:rsidR="00A00BC2" w:rsidRPr="00A00BC2" w:rsidRDefault="00A00BC2" w:rsidP="00A00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Минусы:</w:t>
            </w:r>
          </w:p>
        </w:tc>
        <w:tc>
          <w:tcPr>
            <w:tcW w:w="9510" w:type="dxa"/>
            <w:hideMark/>
          </w:tcPr>
          <w:p w:rsidR="00A00BC2" w:rsidRPr="00A00BC2" w:rsidRDefault="00A00BC2" w:rsidP="00A0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BC2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Субъективность при проведении оценки</w:t>
            </w:r>
          </w:p>
        </w:tc>
      </w:tr>
    </w:tbl>
    <w:p w:rsidR="00A00BC2" w:rsidRPr="00A00BC2" w:rsidRDefault="00ED7FE5" w:rsidP="00A00B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" w:anchor="/document/16/71750/" w:history="1">
        <w:r w:rsidR="00A00BC2" w:rsidRPr="00A00BC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Матричный метод</w:t>
        </w:r>
      </w:hyperlink>
      <w:r w:rsidR="00A00BC2" w:rsidRPr="00A00BC2">
        <w:rPr>
          <w:rFonts w:ascii="Times New Roman" w:eastAsia="Times New Roman" w:hAnsi="Times New Roman" w:cs="Times New Roman"/>
          <w:sz w:val="24"/>
          <w:szCs w:val="24"/>
        </w:rPr>
        <w:t>. По этому методу каждой опасности определяют уровень риска по матрице. </w:t>
      </w:r>
    </w:p>
    <w:p w:rsidR="00A00BC2" w:rsidRPr="00A00BC2" w:rsidRDefault="00A00BC2" w:rsidP="00A00B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BC2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Таблица. Матрица оценки рисков</w:t>
      </w:r>
    </w:p>
    <w:p w:rsidR="00A00BC2" w:rsidRPr="00A00BC2" w:rsidRDefault="00A00BC2" w:rsidP="00A00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010400" cy="4591050"/>
            <wp:effectExtent l="19050" t="0" r="0" b="0"/>
            <wp:docPr id="5" name="-19524030" descr="https://vip.1otruda.ru/system/content/image/68/1/-1952403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19524030" descr="https://vip.1otruda.ru/system/content/image/68/1/-19524030/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459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BC2" w:rsidRPr="00A00BC2" w:rsidRDefault="00A00BC2" w:rsidP="00A00B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BC2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4"/>
        <w:gridCol w:w="8341"/>
      </w:tblGrid>
      <w:tr w:rsidR="00A00BC2" w:rsidRPr="00A00BC2" w:rsidTr="00A00BC2">
        <w:trPr>
          <w:tblCellSpacing w:w="15" w:type="dxa"/>
          <w:jc w:val="center"/>
        </w:trPr>
        <w:tc>
          <w:tcPr>
            <w:tcW w:w="1065" w:type="dxa"/>
            <w:hideMark/>
          </w:tcPr>
          <w:p w:rsidR="00A00BC2" w:rsidRPr="00A00BC2" w:rsidRDefault="00A00BC2" w:rsidP="00A00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Плюсы:</w:t>
            </w:r>
          </w:p>
        </w:tc>
        <w:tc>
          <w:tcPr>
            <w:tcW w:w="9480" w:type="dxa"/>
            <w:hideMark/>
          </w:tcPr>
          <w:p w:rsidR="00A00BC2" w:rsidRPr="00A00BC2" w:rsidRDefault="00A00BC2" w:rsidP="00A0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BC2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Наглядность</w:t>
            </w:r>
          </w:p>
        </w:tc>
      </w:tr>
      <w:tr w:rsidR="00A00BC2" w:rsidRPr="00A00BC2" w:rsidTr="00A00BC2">
        <w:trPr>
          <w:tblCellSpacing w:w="15" w:type="dxa"/>
          <w:jc w:val="center"/>
        </w:trPr>
        <w:tc>
          <w:tcPr>
            <w:tcW w:w="1065" w:type="dxa"/>
            <w:hideMark/>
          </w:tcPr>
          <w:p w:rsidR="00A00BC2" w:rsidRPr="00A00BC2" w:rsidRDefault="00A00BC2" w:rsidP="00A00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B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0" w:type="dxa"/>
            <w:hideMark/>
          </w:tcPr>
          <w:p w:rsidR="00A00BC2" w:rsidRPr="00A00BC2" w:rsidRDefault="00A00BC2" w:rsidP="00A0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BC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Простота</w:t>
            </w:r>
          </w:p>
        </w:tc>
      </w:tr>
      <w:tr w:rsidR="00A00BC2" w:rsidRPr="00A00BC2" w:rsidTr="00A00BC2">
        <w:trPr>
          <w:tblCellSpacing w:w="15" w:type="dxa"/>
          <w:jc w:val="center"/>
        </w:trPr>
        <w:tc>
          <w:tcPr>
            <w:tcW w:w="1065" w:type="dxa"/>
            <w:hideMark/>
          </w:tcPr>
          <w:p w:rsidR="00A00BC2" w:rsidRPr="00A00BC2" w:rsidRDefault="00A00BC2" w:rsidP="00A0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B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0" w:type="dxa"/>
            <w:hideMark/>
          </w:tcPr>
          <w:p w:rsidR="00A00BC2" w:rsidRPr="00A00BC2" w:rsidRDefault="00A00BC2" w:rsidP="00A0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BC2"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 легко ранжировать риски</w:t>
            </w:r>
          </w:p>
        </w:tc>
      </w:tr>
      <w:tr w:rsidR="00A00BC2" w:rsidRPr="00A00BC2" w:rsidTr="00A00BC2">
        <w:trPr>
          <w:tblCellSpacing w:w="15" w:type="dxa"/>
          <w:jc w:val="center"/>
        </w:trPr>
        <w:tc>
          <w:tcPr>
            <w:tcW w:w="1065" w:type="dxa"/>
            <w:hideMark/>
          </w:tcPr>
          <w:p w:rsidR="00A00BC2" w:rsidRPr="00A00BC2" w:rsidRDefault="00A00BC2" w:rsidP="00A00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Минусы:</w:t>
            </w:r>
          </w:p>
        </w:tc>
        <w:tc>
          <w:tcPr>
            <w:tcW w:w="9480" w:type="dxa"/>
            <w:hideMark/>
          </w:tcPr>
          <w:p w:rsidR="00A00BC2" w:rsidRPr="00A00BC2" w:rsidRDefault="00A00BC2" w:rsidP="00A0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BC2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Низкая объективность</w:t>
            </w:r>
          </w:p>
        </w:tc>
      </w:tr>
      <w:tr w:rsidR="00A00BC2" w:rsidRPr="00A00BC2" w:rsidTr="00A00BC2">
        <w:trPr>
          <w:tblCellSpacing w:w="15" w:type="dxa"/>
          <w:jc w:val="center"/>
        </w:trPr>
        <w:tc>
          <w:tcPr>
            <w:tcW w:w="1065" w:type="dxa"/>
            <w:hideMark/>
          </w:tcPr>
          <w:p w:rsidR="00A00BC2" w:rsidRPr="00A00BC2" w:rsidRDefault="00A00BC2" w:rsidP="00A0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B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0" w:type="dxa"/>
            <w:hideMark/>
          </w:tcPr>
          <w:p w:rsidR="00A00BC2" w:rsidRPr="00A00BC2" w:rsidRDefault="00A00BC2" w:rsidP="00A0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BC2">
              <w:rPr>
                <w:rFonts w:ascii="Times New Roman" w:eastAsia="Times New Roman" w:hAnsi="Times New Roman" w:cs="Times New Roman"/>
                <w:sz w:val="24"/>
                <w:szCs w:val="24"/>
              </w:rPr>
              <w:t>Нужно устанавливать критерии шкалы в матрице</w:t>
            </w:r>
          </w:p>
        </w:tc>
      </w:tr>
    </w:tbl>
    <w:p w:rsidR="00A00BC2" w:rsidRPr="00A00BC2" w:rsidRDefault="00ED7FE5" w:rsidP="00A00B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" w:anchor="/document/16/66374/" w:history="1">
        <w:r w:rsidR="00A00BC2" w:rsidRPr="00A00BC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Система </w:t>
        </w:r>
        <w:proofErr w:type="spellStart"/>
        <w:r w:rsidR="00A00BC2" w:rsidRPr="00A00BC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Элмери</w:t>
        </w:r>
        <w:proofErr w:type="spellEnd"/>
      </w:hyperlink>
      <w:r w:rsidR="00A00BC2" w:rsidRPr="00A00BC2">
        <w:rPr>
          <w:rFonts w:ascii="Times New Roman" w:eastAsia="Times New Roman" w:hAnsi="Times New Roman" w:cs="Times New Roman"/>
          <w:sz w:val="24"/>
          <w:szCs w:val="24"/>
        </w:rPr>
        <w:t xml:space="preserve">. По каждому рабочему месту заполняют анкету. В анкете оценивают семь параметров и ставят оценку «хорошо» или «плохо». Затем количество оценок «хорошо» делится на общее количество оценок – так высчитывается индекс </w:t>
      </w:r>
      <w:proofErr w:type="spellStart"/>
      <w:r w:rsidR="00A00BC2" w:rsidRPr="00A00BC2">
        <w:rPr>
          <w:rFonts w:ascii="Times New Roman" w:eastAsia="Times New Roman" w:hAnsi="Times New Roman" w:cs="Times New Roman"/>
          <w:sz w:val="24"/>
          <w:szCs w:val="24"/>
        </w:rPr>
        <w:t>Элмери</w:t>
      </w:r>
      <w:proofErr w:type="spellEnd"/>
      <w:r w:rsidR="00A00BC2" w:rsidRPr="00A00BC2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0"/>
        <w:gridCol w:w="8315"/>
      </w:tblGrid>
      <w:tr w:rsidR="00A00BC2" w:rsidRPr="00A00BC2" w:rsidTr="00A00BC2">
        <w:trPr>
          <w:tblCellSpacing w:w="15" w:type="dxa"/>
        </w:trPr>
        <w:tc>
          <w:tcPr>
            <w:tcW w:w="1095" w:type="dxa"/>
            <w:hideMark/>
          </w:tcPr>
          <w:p w:rsidR="00A00BC2" w:rsidRPr="00A00BC2" w:rsidRDefault="00A00BC2" w:rsidP="00A0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Плюсы:</w:t>
            </w:r>
          </w:p>
        </w:tc>
        <w:tc>
          <w:tcPr>
            <w:tcW w:w="9450" w:type="dxa"/>
            <w:hideMark/>
          </w:tcPr>
          <w:p w:rsidR="00A00BC2" w:rsidRPr="00A00BC2" w:rsidRDefault="00A00BC2" w:rsidP="00A0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BC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Простота расчетов коэффициента</w:t>
            </w:r>
          </w:p>
        </w:tc>
      </w:tr>
      <w:tr w:rsidR="00A00BC2" w:rsidRPr="00A00BC2" w:rsidTr="00A00BC2">
        <w:trPr>
          <w:tblCellSpacing w:w="15" w:type="dxa"/>
        </w:trPr>
        <w:tc>
          <w:tcPr>
            <w:tcW w:w="1095" w:type="dxa"/>
            <w:hideMark/>
          </w:tcPr>
          <w:p w:rsidR="00A00BC2" w:rsidRPr="00A00BC2" w:rsidRDefault="00A00BC2" w:rsidP="00A00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B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50" w:type="dxa"/>
            <w:hideMark/>
          </w:tcPr>
          <w:p w:rsidR="00A00BC2" w:rsidRPr="00A00BC2" w:rsidRDefault="00A00BC2" w:rsidP="00A0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BC2">
              <w:rPr>
                <w:rFonts w:ascii="Times New Roman" w:eastAsia="Times New Roman" w:hAnsi="Times New Roman" w:cs="Times New Roman"/>
                <w:sz w:val="24"/>
                <w:szCs w:val="24"/>
              </w:rPr>
              <w:t>Гибкость в применении</w:t>
            </w:r>
          </w:p>
        </w:tc>
      </w:tr>
      <w:tr w:rsidR="00A00BC2" w:rsidRPr="00A00BC2" w:rsidTr="00A00BC2">
        <w:trPr>
          <w:tblCellSpacing w:w="15" w:type="dxa"/>
        </w:trPr>
        <w:tc>
          <w:tcPr>
            <w:tcW w:w="1095" w:type="dxa"/>
            <w:hideMark/>
          </w:tcPr>
          <w:p w:rsidR="00A00BC2" w:rsidRPr="00A00BC2" w:rsidRDefault="00A00BC2" w:rsidP="00A00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B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50" w:type="dxa"/>
            <w:hideMark/>
          </w:tcPr>
          <w:p w:rsidR="00A00BC2" w:rsidRPr="00A00BC2" w:rsidRDefault="00A00BC2" w:rsidP="00A0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BC2">
              <w:rPr>
                <w:rFonts w:ascii="Times New Roman" w:eastAsia="Times New Roman" w:hAnsi="Times New Roman" w:cs="Times New Roman"/>
                <w:sz w:val="24"/>
                <w:szCs w:val="24"/>
              </w:rPr>
              <w:t>Подходит для малого бизнеса</w:t>
            </w:r>
          </w:p>
        </w:tc>
      </w:tr>
      <w:tr w:rsidR="00A00BC2" w:rsidRPr="00A00BC2" w:rsidTr="00A00BC2">
        <w:trPr>
          <w:tblCellSpacing w:w="15" w:type="dxa"/>
        </w:trPr>
        <w:tc>
          <w:tcPr>
            <w:tcW w:w="1095" w:type="dxa"/>
            <w:hideMark/>
          </w:tcPr>
          <w:p w:rsidR="00A00BC2" w:rsidRPr="00A00BC2" w:rsidRDefault="00A00BC2" w:rsidP="00A0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B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50" w:type="dxa"/>
            <w:hideMark/>
          </w:tcPr>
          <w:p w:rsidR="00A00BC2" w:rsidRPr="00A00BC2" w:rsidRDefault="00A00BC2" w:rsidP="00A0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BC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мероприятий для устранения выявленного несоответствия</w:t>
            </w:r>
          </w:p>
        </w:tc>
      </w:tr>
      <w:tr w:rsidR="00A00BC2" w:rsidRPr="00A00BC2" w:rsidTr="00A00BC2">
        <w:trPr>
          <w:tblCellSpacing w:w="15" w:type="dxa"/>
        </w:trPr>
        <w:tc>
          <w:tcPr>
            <w:tcW w:w="1095" w:type="dxa"/>
            <w:hideMark/>
          </w:tcPr>
          <w:p w:rsidR="00A00BC2" w:rsidRPr="00A00BC2" w:rsidRDefault="00A00BC2" w:rsidP="00A00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Минусы:</w:t>
            </w:r>
          </w:p>
        </w:tc>
        <w:tc>
          <w:tcPr>
            <w:tcW w:w="9450" w:type="dxa"/>
            <w:hideMark/>
          </w:tcPr>
          <w:p w:rsidR="00A00BC2" w:rsidRPr="00A00BC2" w:rsidRDefault="00A00BC2" w:rsidP="00A0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BC2">
              <w:rPr>
                <w:rFonts w:ascii="Times New Roman" w:eastAsia="Times New Roman" w:hAnsi="Times New Roman" w:cs="Times New Roman"/>
                <w:sz w:val="24"/>
                <w:szCs w:val="24"/>
              </w:rPr>
              <w:t>Одна опасность на рабочем месте может быть критичной, при этом коэффициент риска будет низким</w:t>
            </w:r>
          </w:p>
        </w:tc>
      </w:tr>
      <w:tr w:rsidR="00A00BC2" w:rsidRPr="00A00BC2" w:rsidTr="00A00BC2">
        <w:trPr>
          <w:tblCellSpacing w:w="15" w:type="dxa"/>
        </w:trPr>
        <w:tc>
          <w:tcPr>
            <w:tcW w:w="1095" w:type="dxa"/>
            <w:hideMark/>
          </w:tcPr>
          <w:p w:rsidR="00A00BC2" w:rsidRPr="00A00BC2" w:rsidRDefault="00A00BC2" w:rsidP="00A0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B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50" w:type="dxa"/>
            <w:hideMark/>
          </w:tcPr>
          <w:p w:rsidR="00A00BC2" w:rsidRPr="00A00BC2" w:rsidRDefault="00A00BC2" w:rsidP="00A00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Факторы, оказывающие влияние на безопасность труда, принимаются </w:t>
            </w:r>
            <w:proofErr w:type="gramStart"/>
            <w:r w:rsidRPr="00A00BC2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равнозначными</w:t>
            </w:r>
            <w:proofErr w:type="gramEnd"/>
          </w:p>
        </w:tc>
      </w:tr>
    </w:tbl>
    <w:p w:rsidR="00A00BC2" w:rsidRPr="00A00BC2" w:rsidRDefault="00ED7FE5" w:rsidP="00A00B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" w:anchor="/document/16/66444/" w:history="1">
        <w:r w:rsidR="00A00BC2" w:rsidRPr="00A00BC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Чек-лист</w:t>
        </w:r>
      </w:hyperlink>
      <w:r w:rsidR="00A00BC2" w:rsidRPr="00A00BC2">
        <w:rPr>
          <w:rFonts w:ascii="Times New Roman" w:eastAsia="Times New Roman" w:hAnsi="Times New Roman" w:cs="Times New Roman"/>
          <w:sz w:val="24"/>
          <w:szCs w:val="24"/>
        </w:rPr>
        <w:t>. По этому методу для каждого рабочего места разрабатывают чек-лист с опасностями и предлагают руководителям подразделений заполнять их с определенной периодичностью, например один раз в неделю. 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3"/>
        <w:gridCol w:w="8302"/>
      </w:tblGrid>
      <w:tr w:rsidR="00A00BC2" w:rsidRPr="00A00BC2" w:rsidTr="00A00BC2">
        <w:trPr>
          <w:tblCellSpacing w:w="15" w:type="dxa"/>
          <w:jc w:val="center"/>
        </w:trPr>
        <w:tc>
          <w:tcPr>
            <w:tcW w:w="1110" w:type="dxa"/>
            <w:hideMark/>
          </w:tcPr>
          <w:p w:rsidR="00A00BC2" w:rsidRPr="00A00BC2" w:rsidRDefault="00A00BC2" w:rsidP="00A00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Плюсы:</w:t>
            </w:r>
          </w:p>
        </w:tc>
        <w:tc>
          <w:tcPr>
            <w:tcW w:w="9435" w:type="dxa"/>
            <w:hideMark/>
          </w:tcPr>
          <w:p w:rsidR="00A00BC2" w:rsidRPr="00A00BC2" w:rsidRDefault="00A00BC2" w:rsidP="00A0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BC2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на любом этапе выполнения работ</w:t>
            </w:r>
          </w:p>
        </w:tc>
      </w:tr>
      <w:tr w:rsidR="00A00BC2" w:rsidRPr="00A00BC2" w:rsidTr="00A00BC2">
        <w:trPr>
          <w:tblCellSpacing w:w="15" w:type="dxa"/>
          <w:jc w:val="center"/>
        </w:trPr>
        <w:tc>
          <w:tcPr>
            <w:tcW w:w="1110" w:type="dxa"/>
            <w:hideMark/>
          </w:tcPr>
          <w:p w:rsidR="00A00BC2" w:rsidRPr="00A00BC2" w:rsidRDefault="00A00BC2" w:rsidP="00A00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B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35" w:type="dxa"/>
            <w:hideMark/>
          </w:tcPr>
          <w:p w:rsidR="00A00BC2" w:rsidRPr="00A00BC2" w:rsidRDefault="00A00BC2" w:rsidP="00A0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BC2">
              <w:rPr>
                <w:rFonts w:ascii="Times New Roman" w:eastAsia="Times New Roman" w:hAnsi="Times New Roman" w:cs="Times New Roman"/>
                <w:sz w:val="24"/>
                <w:szCs w:val="24"/>
              </w:rPr>
              <w:t>Гибкость в применении</w:t>
            </w:r>
          </w:p>
        </w:tc>
      </w:tr>
      <w:tr w:rsidR="00A00BC2" w:rsidRPr="00A00BC2" w:rsidTr="00A00BC2">
        <w:trPr>
          <w:tblCellSpacing w:w="15" w:type="dxa"/>
          <w:jc w:val="center"/>
        </w:trPr>
        <w:tc>
          <w:tcPr>
            <w:tcW w:w="1110" w:type="dxa"/>
            <w:hideMark/>
          </w:tcPr>
          <w:p w:rsidR="00A00BC2" w:rsidRPr="00A00BC2" w:rsidRDefault="00A00BC2" w:rsidP="00A0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B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35" w:type="dxa"/>
            <w:hideMark/>
          </w:tcPr>
          <w:p w:rsidR="00A00BC2" w:rsidRPr="00A00BC2" w:rsidRDefault="00A00BC2" w:rsidP="00A0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BC2">
              <w:rPr>
                <w:rFonts w:ascii="Times New Roman" w:eastAsia="Times New Roman" w:hAnsi="Times New Roman" w:cs="Times New Roman"/>
                <w:sz w:val="24"/>
                <w:szCs w:val="24"/>
              </w:rPr>
              <w:t>Может использовать руководитель любого уровня, не только эксперт</w:t>
            </w:r>
          </w:p>
        </w:tc>
      </w:tr>
      <w:tr w:rsidR="00A00BC2" w:rsidRPr="00A00BC2" w:rsidTr="00A00BC2">
        <w:trPr>
          <w:tblCellSpacing w:w="15" w:type="dxa"/>
          <w:jc w:val="center"/>
        </w:trPr>
        <w:tc>
          <w:tcPr>
            <w:tcW w:w="1110" w:type="dxa"/>
            <w:hideMark/>
          </w:tcPr>
          <w:p w:rsidR="00A00BC2" w:rsidRPr="00A00BC2" w:rsidRDefault="00A00BC2" w:rsidP="00A00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B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35" w:type="dxa"/>
            <w:hideMark/>
          </w:tcPr>
          <w:p w:rsidR="00A00BC2" w:rsidRPr="00A00BC2" w:rsidRDefault="00A00BC2" w:rsidP="00A0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BC2">
              <w:rPr>
                <w:rFonts w:ascii="Times New Roman" w:eastAsia="Times New Roman" w:hAnsi="Times New Roman" w:cs="Times New Roman"/>
                <w:sz w:val="24"/>
                <w:szCs w:val="24"/>
              </w:rPr>
              <w:t>Подходит для малого бизнеса</w:t>
            </w:r>
          </w:p>
        </w:tc>
      </w:tr>
      <w:tr w:rsidR="00A00BC2" w:rsidRPr="00A00BC2" w:rsidTr="00A00BC2">
        <w:trPr>
          <w:tblCellSpacing w:w="15" w:type="dxa"/>
          <w:jc w:val="center"/>
        </w:trPr>
        <w:tc>
          <w:tcPr>
            <w:tcW w:w="1110" w:type="dxa"/>
            <w:hideMark/>
          </w:tcPr>
          <w:p w:rsidR="00A00BC2" w:rsidRPr="00A00BC2" w:rsidRDefault="00A00BC2" w:rsidP="00A00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Минусы:</w:t>
            </w:r>
          </w:p>
        </w:tc>
        <w:tc>
          <w:tcPr>
            <w:tcW w:w="9435" w:type="dxa"/>
            <w:hideMark/>
          </w:tcPr>
          <w:p w:rsidR="00A00BC2" w:rsidRPr="00A00BC2" w:rsidRDefault="00A00BC2" w:rsidP="00A0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BC2"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 упустить важные моменты</w:t>
            </w:r>
          </w:p>
        </w:tc>
      </w:tr>
      <w:tr w:rsidR="00A00BC2" w:rsidRPr="00A00BC2" w:rsidTr="00A00BC2">
        <w:trPr>
          <w:tblCellSpacing w:w="15" w:type="dxa"/>
          <w:jc w:val="center"/>
        </w:trPr>
        <w:tc>
          <w:tcPr>
            <w:tcW w:w="1110" w:type="dxa"/>
            <w:hideMark/>
          </w:tcPr>
          <w:p w:rsidR="00A00BC2" w:rsidRPr="00A00BC2" w:rsidRDefault="00A00BC2" w:rsidP="00A0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B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35" w:type="dxa"/>
            <w:hideMark/>
          </w:tcPr>
          <w:p w:rsidR="00A00BC2" w:rsidRPr="00A00BC2" w:rsidRDefault="00A00BC2" w:rsidP="00A0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BC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Используется для уже известных опасностей</w:t>
            </w:r>
          </w:p>
        </w:tc>
      </w:tr>
      <w:tr w:rsidR="00A00BC2" w:rsidRPr="00A00BC2" w:rsidTr="00A00BC2">
        <w:trPr>
          <w:tblCellSpacing w:w="15" w:type="dxa"/>
          <w:jc w:val="center"/>
        </w:trPr>
        <w:tc>
          <w:tcPr>
            <w:tcW w:w="1110" w:type="dxa"/>
            <w:hideMark/>
          </w:tcPr>
          <w:p w:rsidR="00A00BC2" w:rsidRPr="00A00BC2" w:rsidRDefault="00A00BC2" w:rsidP="00A0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B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35" w:type="dxa"/>
            <w:hideMark/>
          </w:tcPr>
          <w:p w:rsidR="00A00BC2" w:rsidRPr="00A00BC2" w:rsidRDefault="00A00BC2" w:rsidP="00A0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BC2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Частота оценки</w:t>
            </w:r>
          </w:p>
        </w:tc>
      </w:tr>
      <w:tr w:rsidR="00A00BC2" w:rsidRPr="00A00BC2" w:rsidTr="00A00BC2">
        <w:trPr>
          <w:tblCellSpacing w:w="15" w:type="dxa"/>
          <w:jc w:val="center"/>
        </w:trPr>
        <w:tc>
          <w:tcPr>
            <w:tcW w:w="1110" w:type="dxa"/>
            <w:hideMark/>
          </w:tcPr>
          <w:p w:rsidR="00A00BC2" w:rsidRPr="00A00BC2" w:rsidRDefault="00A00BC2" w:rsidP="00A0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B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35" w:type="dxa"/>
            <w:hideMark/>
          </w:tcPr>
          <w:p w:rsidR="00A00BC2" w:rsidRPr="00A00BC2" w:rsidRDefault="00A00BC2" w:rsidP="00A0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Может </w:t>
            </w:r>
            <w:proofErr w:type="gramStart"/>
            <w:r w:rsidRPr="00A00BC2">
              <w:rPr>
                <w:rFonts w:ascii="Times New Roman" w:eastAsia="Times New Roman" w:hAnsi="Times New Roman" w:cs="Times New Roman"/>
                <w:sz w:val="24"/>
                <w:szCs w:val="24"/>
              </w:rPr>
              <w:t>быть</w:t>
            </w:r>
            <w:proofErr w:type="gramEnd"/>
            <w:r w:rsidRPr="00A00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формальный подход: поставить галочку</w:t>
            </w:r>
          </w:p>
        </w:tc>
      </w:tr>
    </w:tbl>
    <w:p w:rsidR="00A00BC2" w:rsidRPr="00A00BC2" w:rsidRDefault="00ED7FE5" w:rsidP="00A00B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" w:anchor="/document/16/66465/" w:history="1">
        <w:r w:rsidR="00A00BC2" w:rsidRPr="00A00BC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«Дерево причин»</w:t>
        </w:r>
      </w:hyperlink>
      <w:r w:rsidR="00A00BC2" w:rsidRPr="00A00BC2">
        <w:rPr>
          <w:rFonts w:ascii="Times New Roman" w:eastAsia="Times New Roman" w:hAnsi="Times New Roman" w:cs="Times New Roman"/>
          <w:sz w:val="24"/>
          <w:szCs w:val="24"/>
        </w:rPr>
        <w:t>. По методу оценивают риски, когда уже появилась опасность и нужно выяснить коренные причины. Например, произошла микротравма или несчастный случай. Для этого задают не менее пяти вопросов «Почему это произошло?».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5"/>
        <w:gridCol w:w="8290"/>
      </w:tblGrid>
      <w:tr w:rsidR="00A00BC2" w:rsidRPr="00A00BC2" w:rsidTr="00A00BC2">
        <w:trPr>
          <w:tblCellSpacing w:w="15" w:type="dxa"/>
          <w:jc w:val="center"/>
        </w:trPr>
        <w:tc>
          <w:tcPr>
            <w:tcW w:w="1125" w:type="dxa"/>
            <w:hideMark/>
          </w:tcPr>
          <w:p w:rsidR="00A00BC2" w:rsidRPr="00A00BC2" w:rsidRDefault="00A00BC2" w:rsidP="00A00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Плюсы:</w:t>
            </w:r>
          </w:p>
        </w:tc>
        <w:tc>
          <w:tcPr>
            <w:tcW w:w="9420" w:type="dxa"/>
            <w:hideMark/>
          </w:tcPr>
          <w:p w:rsidR="00A00BC2" w:rsidRPr="00A00BC2" w:rsidRDefault="00A00BC2" w:rsidP="00A0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BC2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Выявляется первостепенная причина, а не поверхностная</w:t>
            </w:r>
          </w:p>
        </w:tc>
      </w:tr>
      <w:tr w:rsidR="00A00BC2" w:rsidRPr="00A00BC2" w:rsidTr="00A00BC2">
        <w:trPr>
          <w:tblCellSpacing w:w="15" w:type="dxa"/>
          <w:jc w:val="center"/>
        </w:trPr>
        <w:tc>
          <w:tcPr>
            <w:tcW w:w="1125" w:type="dxa"/>
            <w:hideMark/>
          </w:tcPr>
          <w:p w:rsidR="00A00BC2" w:rsidRPr="00A00BC2" w:rsidRDefault="00A00BC2" w:rsidP="00A00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Минусы:</w:t>
            </w:r>
          </w:p>
        </w:tc>
        <w:tc>
          <w:tcPr>
            <w:tcW w:w="9420" w:type="dxa"/>
            <w:hideMark/>
          </w:tcPr>
          <w:p w:rsidR="00A00BC2" w:rsidRPr="00A00BC2" w:rsidRDefault="00A00BC2" w:rsidP="00A0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BC2">
              <w:rPr>
                <w:rFonts w:ascii="Times New Roman" w:eastAsia="Times New Roman" w:hAnsi="Times New Roman" w:cs="Times New Roman"/>
                <w:sz w:val="24"/>
                <w:szCs w:val="24"/>
              </w:rPr>
              <w:t>Нужно, чтобы опасность возникла и нанесла вред</w:t>
            </w:r>
          </w:p>
        </w:tc>
      </w:tr>
    </w:tbl>
    <w:p w:rsidR="00A00BC2" w:rsidRPr="00A00BC2" w:rsidRDefault="00A00BC2" w:rsidP="00A00BC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00BC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Оценка уровня </w:t>
      </w:r>
      <w:proofErr w:type="spellStart"/>
      <w:r w:rsidRPr="00A00BC2">
        <w:rPr>
          <w:rFonts w:ascii="Times New Roman" w:eastAsia="Times New Roman" w:hAnsi="Times New Roman" w:cs="Times New Roman"/>
          <w:b/>
          <w:bCs/>
          <w:sz w:val="27"/>
          <w:szCs w:val="27"/>
        </w:rPr>
        <w:t>профрисков</w:t>
      </w:r>
      <w:proofErr w:type="spellEnd"/>
    </w:p>
    <w:p w:rsidR="00A00BC2" w:rsidRPr="00A00BC2" w:rsidRDefault="00A00BC2" w:rsidP="00A00B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BC2">
        <w:rPr>
          <w:rFonts w:ascii="Times New Roman" w:eastAsia="Times New Roman" w:hAnsi="Times New Roman" w:cs="Times New Roman"/>
          <w:sz w:val="24"/>
          <w:szCs w:val="24"/>
        </w:rPr>
        <w:t>После того как выбрали метод, используйте его для оценки рисков. В каждом методе собственный алгоритм оценки рисков – формулы, таблицы, анкеты. </w:t>
      </w:r>
    </w:p>
    <w:p w:rsidR="00A00BC2" w:rsidRPr="00A00BC2" w:rsidRDefault="00A00BC2" w:rsidP="00A00B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BC2">
        <w:rPr>
          <w:rFonts w:ascii="Times New Roman" w:eastAsia="Times New Roman" w:hAnsi="Times New Roman" w:cs="Times New Roman"/>
          <w:sz w:val="24"/>
          <w:szCs w:val="24"/>
        </w:rPr>
        <w:t>Нужно постоянно поддерживать процессы для оценки рисков (</w:t>
      </w:r>
      <w:hyperlink r:id="rId44" w:anchor="/document/97/487735/" w:history="1">
        <w:r w:rsidRPr="00A00B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п. 6.1.2.3 ГОСТ ISO 45001</w:t>
        </w:r>
      </w:hyperlink>
      <w:r w:rsidRPr="00A00BC2">
        <w:rPr>
          <w:rFonts w:ascii="Times New Roman" w:eastAsia="Times New Roman" w:hAnsi="Times New Roman" w:cs="Times New Roman"/>
          <w:sz w:val="24"/>
          <w:szCs w:val="24"/>
        </w:rPr>
        <w:t>). Оценивайте не только существующие риски, но и возможные риски при вводе в эксплуатацию новых зданий, оборудования, внедрении новых процессов и рабочих мест.</w:t>
      </w:r>
    </w:p>
    <w:p w:rsidR="00A00BC2" w:rsidRPr="00A00BC2" w:rsidRDefault="00A00BC2" w:rsidP="00A00B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BC2">
        <w:rPr>
          <w:rFonts w:ascii="Times New Roman" w:eastAsia="Times New Roman" w:hAnsi="Times New Roman" w:cs="Times New Roman"/>
          <w:sz w:val="24"/>
          <w:szCs w:val="24"/>
        </w:rPr>
        <w:t>Оценку рисков проводят, чтобы ранжировать опасности. От уровня риска опасности зависят меры, которые применяют к опасностям. У опасностей с высоким риском наиболее приоритетные меры по снижению уровня риска. </w:t>
      </w:r>
    </w:p>
    <w:p w:rsidR="00A00BC2" w:rsidRPr="00A00BC2" w:rsidRDefault="00A00BC2" w:rsidP="00A00BC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00BC2">
        <w:rPr>
          <w:rFonts w:ascii="Times New Roman" w:eastAsia="Times New Roman" w:hAnsi="Times New Roman" w:cs="Times New Roman"/>
          <w:b/>
          <w:bCs/>
          <w:sz w:val="27"/>
          <w:szCs w:val="27"/>
        </w:rPr>
        <w:t>Пример</w:t>
      </w:r>
    </w:p>
    <w:p w:rsidR="00A00BC2" w:rsidRPr="00A00BC2" w:rsidRDefault="00A00BC2" w:rsidP="00A00B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BC2">
        <w:rPr>
          <w:rFonts w:ascii="Times New Roman" w:eastAsia="Times New Roman" w:hAnsi="Times New Roman" w:cs="Times New Roman"/>
          <w:sz w:val="24"/>
          <w:szCs w:val="24"/>
        </w:rPr>
        <w:t>Как ранжировать риски</w:t>
      </w:r>
    </w:p>
    <w:p w:rsidR="00A00BC2" w:rsidRPr="00A00BC2" w:rsidRDefault="00A00BC2" w:rsidP="00A00B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BC2">
        <w:rPr>
          <w:rFonts w:ascii="Times New Roman" w:eastAsia="Times New Roman" w:hAnsi="Times New Roman" w:cs="Times New Roman"/>
          <w:sz w:val="24"/>
          <w:szCs w:val="24"/>
        </w:rPr>
        <w:t>В офисе торговой организац</w:t>
      </w:r>
      <w:proofErr w:type="gramStart"/>
      <w:r w:rsidRPr="00A00BC2">
        <w:rPr>
          <w:rFonts w:ascii="Times New Roman" w:eastAsia="Times New Roman" w:hAnsi="Times New Roman" w:cs="Times New Roman"/>
          <w:sz w:val="24"/>
          <w:szCs w:val="24"/>
        </w:rPr>
        <w:t>ии ООО</w:t>
      </w:r>
      <w:proofErr w:type="gramEnd"/>
      <w:r w:rsidRPr="00A00BC2">
        <w:rPr>
          <w:rFonts w:ascii="Times New Roman" w:eastAsia="Times New Roman" w:hAnsi="Times New Roman" w:cs="Times New Roman"/>
          <w:sz w:val="24"/>
          <w:szCs w:val="24"/>
        </w:rPr>
        <w:t xml:space="preserve"> «Гамма» идентифицировали опасности – провода без изоляции, высокий порог и папки на полке над рабочими местами работников. То есть в офисе есть риск поражения током, риск падения через порог, риск </w:t>
      </w:r>
      <w:proofErr w:type="spellStart"/>
      <w:r w:rsidRPr="00A00BC2">
        <w:rPr>
          <w:rFonts w:ascii="Times New Roman" w:eastAsia="Times New Roman" w:hAnsi="Times New Roman" w:cs="Times New Roman"/>
          <w:sz w:val="24"/>
          <w:szCs w:val="24"/>
        </w:rPr>
        <w:t>травмирования</w:t>
      </w:r>
      <w:proofErr w:type="spellEnd"/>
      <w:r w:rsidRPr="00A00BC2">
        <w:rPr>
          <w:rFonts w:ascii="Times New Roman" w:eastAsia="Times New Roman" w:hAnsi="Times New Roman" w:cs="Times New Roman"/>
          <w:sz w:val="24"/>
          <w:szCs w:val="24"/>
        </w:rPr>
        <w:t xml:space="preserve"> головы при падении папок. Оценку рисков проводили матричным методом – определили сочетание вероятности реализации и тяжести последствий каждого опасного события. Итак, все опасности попали в средний уровень риска, но с разными значениями. Риск поражения током – 12, риск падения через порог – 8, риск </w:t>
      </w:r>
      <w:proofErr w:type="spellStart"/>
      <w:r w:rsidRPr="00A00BC2">
        <w:rPr>
          <w:rFonts w:ascii="Times New Roman" w:eastAsia="Times New Roman" w:hAnsi="Times New Roman" w:cs="Times New Roman"/>
          <w:sz w:val="24"/>
          <w:szCs w:val="24"/>
        </w:rPr>
        <w:t>травмирования</w:t>
      </w:r>
      <w:proofErr w:type="spellEnd"/>
      <w:r w:rsidRPr="00A00BC2">
        <w:rPr>
          <w:rFonts w:ascii="Times New Roman" w:eastAsia="Times New Roman" w:hAnsi="Times New Roman" w:cs="Times New Roman"/>
          <w:sz w:val="24"/>
          <w:szCs w:val="24"/>
        </w:rPr>
        <w:t xml:space="preserve"> головы – 6. Для всех опасностей нужно снизить риск до </w:t>
      </w:r>
      <w:proofErr w:type="gramStart"/>
      <w:r w:rsidRPr="00A00BC2">
        <w:rPr>
          <w:rFonts w:ascii="Times New Roman" w:eastAsia="Times New Roman" w:hAnsi="Times New Roman" w:cs="Times New Roman"/>
          <w:sz w:val="24"/>
          <w:szCs w:val="24"/>
        </w:rPr>
        <w:t>низкого</w:t>
      </w:r>
      <w:proofErr w:type="gramEnd"/>
      <w:r w:rsidRPr="00A00BC2">
        <w:rPr>
          <w:rFonts w:ascii="Times New Roman" w:eastAsia="Times New Roman" w:hAnsi="Times New Roman" w:cs="Times New Roman"/>
          <w:sz w:val="24"/>
          <w:szCs w:val="24"/>
        </w:rPr>
        <w:t>. Первым делом восстанавливаем изоляцию проводов, так как у опасности самый высокий уровень риска. </w:t>
      </w:r>
    </w:p>
    <w:p w:rsidR="00A00BC2" w:rsidRPr="00A00BC2" w:rsidRDefault="00A00BC2" w:rsidP="00A00BC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00BC2">
        <w:rPr>
          <w:rFonts w:ascii="Times New Roman" w:eastAsia="Times New Roman" w:hAnsi="Times New Roman" w:cs="Times New Roman"/>
          <w:b/>
          <w:bCs/>
          <w:sz w:val="27"/>
          <w:szCs w:val="27"/>
        </w:rPr>
        <w:t>Корректировка рисков</w:t>
      </w:r>
    </w:p>
    <w:p w:rsidR="00A00BC2" w:rsidRPr="00A00BC2" w:rsidRDefault="00A00BC2" w:rsidP="00A00B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BC2">
        <w:rPr>
          <w:rFonts w:ascii="Times New Roman" w:eastAsia="Times New Roman" w:hAnsi="Times New Roman" w:cs="Times New Roman"/>
          <w:sz w:val="24"/>
          <w:szCs w:val="24"/>
        </w:rPr>
        <w:lastRenderedPageBreak/>
        <w:t>На заключительном этапе оценки рисков проведите корректировку рисков. Для этого составьте план мероприятий по корректировке рисков. Управлению подлежат все оцененные риски вне зависимости от их уровня. Кроме того, управление рисками – это непрерывный процесс в организации (</w:t>
      </w:r>
      <w:hyperlink r:id="rId45" w:anchor="/document/97/487735/dfas0qp5gm/" w:history="1">
        <w:r w:rsidRPr="00A00B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п. 6.1.2 ГОСТ ISO 45001</w:t>
        </w:r>
      </w:hyperlink>
      <w:r w:rsidRPr="00A00BC2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00BC2" w:rsidRPr="00A00BC2" w:rsidRDefault="00A00BC2" w:rsidP="00A00B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BC2">
        <w:rPr>
          <w:rFonts w:ascii="Times New Roman" w:eastAsia="Times New Roman" w:hAnsi="Times New Roman" w:cs="Times New Roman"/>
          <w:sz w:val="24"/>
          <w:szCs w:val="24"/>
        </w:rPr>
        <w:t>После снижения уровней рисков проведите повторную оценку рисков. По результатам повторной оценки рисков установите уровень рисков, а также разработайте меры контроля уровня для того, чтобы он оставался на допустимом или приемлемом для работодателя уровне.</w:t>
      </w:r>
    </w:p>
    <w:p w:rsidR="00A00BC2" w:rsidRPr="00A00BC2" w:rsidRDefault="00A00BC2" w:rsidP="00A00BC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00BC2">
        <w:rPr>
          <w:rFonts w:ascii="Times New Roman" w:eastAsia="Times New Roman" w:hAnsi="Times New Roman" w:cs="Times New Roman"/>
          <w:b/>
          <w:bCs/>
          <w:sz w:val="27"/>
          <w:szCs w:val="27"/>
        </w:rPr>
        <w:t>Ситуация</w:t>
      </w:r>
    </w:p>
    <w:p w:rsidR="00A00BC2" w:rsidRPr="00A00BC2" w:rsidRDefault="00A00BC2" w:rsidP="00A00B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BC2">
        <w:rPr>
          <w:rFonts w:ascii="Times New Roman" w:eastAsia="Times New Roman" w:hAnsi="Times New Roman" w:cs="Times New Roman"/>
          <w:sz w:val="24"/>
          <w:szCs w:val="24"/>
        </w:rPr>
        <w:t>Можно ли составить оценку рисков без специальной оценки условий труда</w:t>
      </w:r>
    </w:p>
    <w:p w:rsidR="00A00BC2" w:rsidRPr="00A00BC2" w:rsidRDefault="00A00BC2" w:rsidP="00A00B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BC2">
        <w:rPr>
          <w:rFonts w:ascii="Times New Roman" w:eastAsia="Times New Roman" w:hAnsi="Times New Roman" w:cs="Times New Roman"/>
          <w:sz w:val="24"/>
          <w:szCs w:val="24"/>
        </w:rPr>
        <w:t>Да, можно.</w:t>
      </w:r>
    </w:p>
    <w:p w:rsidR="00A00BC2" w:rsidRPr="00A00BC2" w:rsidRDefault="00A00BC2" w:rsidP="00A00B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BC2">
        <w:rPr>
          <w:rFonts w:ascii="Times New Roman" w:eastAsia="Times New Roman" w:hAnsi="Times New Roman" w:cs="Times New Roman"/>
          <w:sz w:val="24"/>
          <w:szCs w:val="24"/>
        </w:rPr>
        <w:t xml:space="preserve">Оценка профессиональных рисков проводится независимо от специальной оценки условий труда. Работодатель вправе использовать результаты СОУТ, чтобы идентифицировать опасности на рабочем месте, но это необязательно. Можно использовать любую информацию в организации, которая поможет идентифицировать опасности. Например, перечень опасностей, который указан в </w:t>
      </w:r>
      <w:hyperlink r:id="rId46" w:anchor="/document/99/420376480/XA00MFC2O4/" w:history="1">
        <w:r w:rsidRPr="00A00B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пункте 35 типового положения о системе управления охраной труда</w:t>
        </w:r>
      </w:hyperlink>
      <w:r w:rsidRPr="00A00BC2">
        <w:rPr>
          <w:rFonts w:ascii="Times New Roman" w:eastAsia="Times New Roman" w:hAnsi="Times New Roman" w:cs="Times New Roman"/>
          <w:sz w:val="24"/>
          <w:szCs w:val="24"/>
        </w:rPr>
        <w:t>, или техническую документацию на оборудование, где указаны потенциальные риски при работе с ним.</w:t>
      </w:r>
    </w:p>
    <w:p w:rsidR="00A00BC2" w:rsidRPr="00A00BC2" w:rsidRDefault="00A00BC2" w:rsidP="00A00BC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00BC2">
        <w:rPr>
          <w:rFonts w:ascii="Times New Roman" w:eastAsia="Times New Roman" w:hAnsi="Times New Roman" w:cs="Times New Roman"/>
          <w:b/>
          <w:bCs/>
          <w:sz w:val="36"/>
          <w:szCs w:val="36"/>
        </w:rPr>
        <w:t>Какие документы оформить</w:t>
      </w:r>
    </w:p>
    <w:p w:rsidR="00A00BC2" w:rsidRPr="00A00BC2" w:rsidRDefault="00A00BC2" w:rsidP="00A00B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BC2">
        <w:rPr>
          <w:rFonts w:ascii="Times New Roman" w:eastAsia="Times New Roman" w:hAnsi="Times New Roman" w:cs="Times New Roman"/>
          <w:sz w:val="24"/>
          <w:szCs w:val="24"/>
        </w:rPr>
        <w:t xml:space="preserve">Пропишите регламент процедуры оценки рисков в </w:t>
      </w:r>
      <w:hyperlink r:id="rId47" w:anchor="/document/118/51095/" w:history="1">
        <w:r w:rsidRPr="00A00B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положении организации о системе управления охраной труда</w:t>
        </w:r>
      </w:hyperlink>
      <w:r w:rsidRPr="00A00BC2">
        <w:rPr>
          <w:rFonts w:ascii="Times New Roman" w:eastAsia="Times New Roman" w:hAnsi="Times New Roman" w:cs="Times New Roman"/>
          <w:sz w:val="24"/>
          <w:szCs w:val="24"/>
        </w:rPr>
        <w:t xml:space="preserve">. Это указано в Положении. Документы в отношении рисков постоянно поддерживайте в рабочем состоянии и сохраняйте. Это указано в </w:t>
      </w:r>
      <w:hyperlink r:id="rId48" w:anchor="/document/97/487735/dfas2px9yw/" w:history="1">
        <w:r w:rsidRPr="00A00B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пункте 6.1.2.2</w:t>
        </w:r>
      </w:hyperlink>
      <w:r w:rsidRPr="00A00BC2">
        <w:rPr>
          <w:rFonts w:ascii="Times New Roman" w:eastAsia="Times New Roman" w:hAnsi="Times New Roman" w:cs="Times New Roman"/>
          <w:sz w:val="24"/>
          <w:szCs w:val="24"/>
        </w:rPr>
        <w:t xml:space="preserve"> ГОСТ </w:t>
      </w:r>
      <w:proofErr w:type="gramStart"/>
      <w:r w:rsidRPr="00A00BC2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A00BC2">
        <w:rPr>
          <w:rFonts w:ascii="Times New Roman" w:eastAsia="Times New Roman" w:hAnsi="Times New Roman" w:cs="Times New Roman"/>
          <w:sz w:val="24"/>
          <w:szCs w:val="24"/>
        </w:rPr>
        <w:t xml:space="preserve"> ИСО 45001-2020 (далее – ГОСТ ISO 45001). </w:t>
      </w:r>
    </w:p>
    <w:p w:rsidR="00A00BC2" w:rsidRPr="00A00BC2" w:rsidRDefault="00A00BC2" w:rsidP="00A00B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BC2">
        <w:rPr>
          <w:rFonts w:ascii="Times New Roman" w:eastAsia="Times New Roman" w:hAnsi="Times New Roman" w:cs="Times New Roman"/>
          <w:sz w:val="24"/>
          <w:szCs w:val="24"/>
        </w:rPr>
        <w:t xml:space="preserve">После выявления опасностей сформируйте </w:t>
      </w:r>
      <w:hyperlink r:id="rId49" w:anchor="/document/118/67398/" w:history="1">
        <w:r w:rsidRPr="00A00B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реестр опасностей</w:t>
        </w:r>
      </w:hyperlink>
      <w:r w:rsidRPr="00A00BC2">
        <w:rPr>
          <w:rFonts w:ascii="Times New Roman" w:eastAsia="Times New Roman" w:hAnsi="Times New Roman" w:cs="Times New Roman"/>
          <w:sz w:val="24"/>
          <w:szCs w:val="24"/>
        </w:rPr>
        <w:t xml:space="preserve">. Это указано в </w:t>
      </w:r>
      <w:hyperlink r:id="rId50" w:anchor="/document/99/420376480/XA00M8I2NA/" w:history="1">
        <w:r w:rsidRPr="00A00B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пункте 34</w:t>
        </w:r>
      </w:hyperlink>
      <w:r w:rsidRPr="00A00BC2">
        <w:rPr>
          <w:rFonts w:ascii="Times New Roman" w:eastAsia="Times New Roman" w:hAnsi="Times New Roman" w:cs="Times New Roman"/>
          <w:sz w:val="24"/>
          <w:szCs w:val="24"/>
        </w:rPr>
        <w:t xml:space="preserve"> Положения. В этот документ внесите информацию о возможных опасностях на рабочем месте, вероятности их возникновения и мерах, принятых для уменьшения опасностей. Опасности укажите в порядке уменьшения уровня риска (</w:t>
      </w:r>
      <w:hyperlink r:id="rId51" w:anchor="/document/99/420376480/XA00M8I2NA/" w:history="1">
        <w:r w:rsidRPr="00A00B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п. 36 Положения</w:t>
        </w:r>
      </w:hyperlink>
      <w:r w:rsidRPr="00A00BC2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00BC2" w:rsidRPr="00A00BC2" w:rsidRDefault="00A00BC2" w:rsidP="00A00B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BC2">
        <w:rPr>
          <w:rFonts w:ascii="Times New Roman" w:eastAsia="Times New Roman" w:hAnsi="Times New Roman" w:cs="Times New Roman"/>
          <w:sz w:val="24"/>
          <w:szCs w:val="24"/>
        </w:rPr>
        <w:t xml:space="preserve">После выявления опасностей сформируйте общий </w:t>
      </w:r>
      <w:hyperlink r:id="rId52" w:anchor="/document/118/67398/" w:history="1">
        <w:r w:rsidRPr="00A00B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реестр опасностей</w:t>
        </w:r>
      </w:hyperlink>
      <w:r w:rsidRPr="00A00BC2">
        <w:rPr>
          <w:rFonts w:ascii="Times New Roman" w:eastAsia="Times New Roman" w:hAnsi="Times New Roman" w:cs="Times New Roman"/>
          <w:sz w:val="24"/>
          <w:szCs w:val="24"/>
        </w:rPr>
        <w:t xml:space="preserve"> либо отдельно </w:t>
      </w:r>
      <w:hyperlink r:id="rId53" w:anchor="/document/118/59924/" w:history="1">
        <w:r w:rsidRPr="00A00B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карты оценки рисков</w:t>
        </w:r>
      </w:hyperlink>
      <w:r w:rsidRPr="00A00BC2">
        <w:rPr>
          <w:rFonts w:ascii="Times New Roman" w:eastAsia="Times New Roman" w:hAnsi="Times New Roman" w:cs="Times New Roman"/>
          <w:sz w:val="24"/>
          <w:szCs w:val="24"/>
        </w:rPr>
        <w:t xml:space="preserve"> на каждое рабочее место. Это указано в пункте 34 Положения. Внесите в документ информацию о возможных опасностях на рабочем месте, вероятности их возникновения и мерах, принятых для уменьшения опасностей. Опасности укажите в порядке уменьшения уровня риска (п. 36 Положения).</w:t>
      </w:r>
    </w:p>
    <w:p w:rsidR="00A00BC2" w:rsidRPr="00A00BC2" w:rsidRDefault="00A00BC2" w:rsidP="00A00B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BC2">
        <w:rPr>
          <w:rFonts w:ascii="Times New Roman" w:eastAsia="Times New Roman" w:hAnsi="Times New Roman" w:cs="Times New Roman"/>
          <w:sz w:val="24"/>
          <w:szCs w:val="24"/>
        </w:rPr>
        <w:t xml:space="preserve">Составьте </w:t>
      </w:r>
      <w:hyperlink r:id="rId54" w:anchor="/document/118/67422/" w:history="1">
        <w:r w:rsidRPr="00A00B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план мероприятий по корректировке рисков</w:t>
        </w:r>
      </w:hyperlink>
      <w:r w:rsidRPr="00A00BC2">
        <w:rPr>
          <w:rFonts w:ascii="Times New Roman" w:eastAsia="Times New Roman" w:hAnsi="Times New Roman" w:cs="Times New Roman"/>
          <w:sz w:val="24"/>
          <w:szCs w:val="24"/>
        </w:rPr>
        <w:t>, в нем укажите меры, которые должны быть приняты для устранения или уменьшения рисков, ответственного за каждый конкретный пункт плана, сроки его выполнения, при необходимости – источники финансирования.</w:t>
      </w:r>
    </w:p>
    <w:p w:rsidR="00A00BC2" w:rsidRPr="00A00BC2" w:rsidRDefault="00A00BC2" w:rsidP="00A00B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BC2">
        <w:rPr>
          <w:rFonts w:ascii="Times New Roman" w:eastAsia="Times New Roman" w:hAnsi="Times New Roman" w:cs="Times New Roman"/>
          <w:sz w:val="24"/>
          <w:szCs w:val="24"/>
        </w:rPr>
        <w:t xml:space="preserve">Кроме того, результаты проведения оценки рисков и всех промежуточных и итоговых процедур укажите в </w:t>
      </w:r>
      <w:hyperlink r:id="rId55" w:anchor="/document/118/67397/" w:history="1">
        <w:r w:rsidRPr="00A00B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отчете о </w:t>
        </w:r>
        <w:proofErr w:type="spellStart"/>
        <w:r w:rsidRPr="00A00B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профрисках</w:t>
        </w:r>
        <w:proofErr w:type="spellEnd"/>
      </w:hyperlink>
      <w:r w:rsidRPr="00A00B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0BC2" w:rsidRPr="00A00BC2" w:rsidRDefault="00A00BC2" w:rsidP="00A00B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BC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Прямого указания на необходимость наличия плана мероприятий и отчета о </w:t>
      </w:r>
      <w:proofErr w:type="spellStart"/>
      <w:r w:rsidRPr="00A00BC2">
        <w:rPr>
          <w:rFonts w:ascii="Times New Roman" w:eastAsia="Times New Roman" w:hAnsi="Times New Roman" w:cs="Times New Roman"/>
          <w:sz w:val="24"/>
          <w:szCs w:val="24"/>
        </w:rPr>
        <w:t>профрисках</w:t>
      </w:r>
      <w:proofErr w:type="spellEnd"/>
      <w:r w:rsidRPr="00A00BC2">
        <w:rPr>
          <w:rFonts w:ascii="Times New Roman" w:eastAsia="Times New Roman" w:hAnsi="Times New Roman" w:cs="Times New Roman"/>
          <w:sz w:val="24"/>
          <w:szCs w:val="24"/>
        </w:rPr>
        <w:t xml:space="preserve"> нет, но </w:t>
      </w:r>
      <w:hyperlink r:id="rId56" w:anchor="/document/99/420376480/XA00M9M2NG/" w:history="1">
        <w:r w:rsidRPr="00A00B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 38 Положения</w:t>
        </w:r>
      </w:hyperlink>
      <w:r w:rsidRPr="00A00BC2">
        <w:rPr>
          <w:rFonts w:ascii="Times New Roman" w:eastAsia="Times New Roman" w:hAnsi="Times New Roman" w:cs="Times New Roman"/>
          <w:sz w:val="24"/>
          <w:szCs w:val="24"/>
        </w:rPr>
        <w:t xml:space="preserve"> указывает на то, что процедура оценки рисков в организации должна быть прописана.</w:t>
      </w:r>
    </w:p>
    <w:p w:rsidR="00A00BC2" w:rsidRPr="00A00BC2" w:rsidRDefault="00A00BC2" w:rsidP="00A00BC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00BC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doc</w:t>
      </w:r>
      <w:proofErr w:type="spellEnd"/>
    </w:p>
    <w:p w:rsidR="00A00BC2" w:rsidRPr="00A00BC2" w:rsidRDefault="00A00BC2" w:rsidP="00A00BC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00BC2">
        <w:rPr>
          <w:rFonts w:ascii="Times New Roman" w:eastAsia="Times New Roman" w:hAnsi="Times New Roman" w:cs="Times New Roman"/>
          <w:b/>
          <w:bCs/>
          <w:sz w:val="27"/>
          <w:szCs w:val="27"/>
        </w:rPr>
        <w:t>Ситуация</w:t>
      </w:r>
    </w:p>
    <w:p w:rsidR="00A00BC2" w:rsidRPr="00A00BC2" w:rsidRDefault="00A00BC2" w:rsidP="00A00B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BC2">
        <w:rPr>
          <w:rFonts w:ascii="Times New Roman" w:eastAsia="Times New Roman" w:hAnsi="Times New Roman" w:cs="Times New Roman"/>
          <w:sz w:val="24"/>
          <w:szCs w:val="24"/>
        </w:rPr>
        <w:t>Нужно ли составлять протокол оценки рисков</w:t>
      </w:r>
    </w:p>
    <w:p w:rsidR="00A00BC2" w:rsidRPr="00A00BC2" w:rsidRDefault="00A00BC2" w:rsidP="00A00B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BC2">
        <w:rPr>
          <w:rFonts w:ascii="Times New Roman" w:eastAsia="Times New Roman" w:hAnsi="Times New Roman" w:cs="Times New Roman"/>
          <w:sz w:val="24"/>
          <w:szCs w:val="24"/>
        </w:rPr>
        <w:t>Нет, не нужно.</w:t>
      </w:r>
    </w:p>
    <w:p w:rsidR="00A00BC2" w:rsidRPr="00A00BC2" w:rsidRDefault="00A00BC2" w:rsidP="00A00B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BC2">
        <w:rPr>
          <w:rFonts w:ascii="Times New Roman" w:eastAsia="Times New Roman" w:hAnsi="Times New Roman" w:cs="Times New Roman"/>
          <w:sz w:val="24"/>
          <w:szCs w:val="24"/>
        </w:rPr>
        <w:t>В процедуре оценки профессиональных рисков не указано, что нужно составлять протокол оценки рисков. Специалист по охране труда идентифицирует опасности и оформляет перечень опасностей, представляющих угрозу жизни и здоровью работников (</w:t>
      </w:r>
      <w:hyperlink r:id="rId57" w:anchor="/document/99/420376480/XA00MEQ2O1/" w:history="1">
        <w:r w:rsidRPr="00A00B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п. 34 типового положения о системе управления охраной труда</w:t>
        </w:r>
      </w:hyperlink>
      <w:r w:rsidRPr="00A00BC2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00BC2" w:rsidRPr="00A00BC2" w:rsidRDefault="00A00BC2" w:rsidP="00A00BC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00BC2">
        <w:rPr>
          <w:rFonts w:ascii="Times New Roman" w:eastAsia="Times New Roman" w:hAnsi="Times New Roman" w:cs="Times New Roman"/>
          <w:b/>
          <w:bCs/>
          <w:sz w:val="27"/>
          <w:szCs w:val="27"/>
        </w:rPr>
        <w:t>Ситуация</w:t>
      </w:r>
    </w:p>
    <w:p w:rsidR="00A00BC2" w:rsidRPr="00A00BC2" w:rsidRDefault="00A00BC2" w:rsidP="00A00B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BC2">
        <w:rPr>
          <w:rFonts w:ascii="Times New Roman" w:eastAsia="Times New Roman" w:hAnsi="Times New Roman" w:cs="Times New Roman"/>
          <w:sz w:val="24"/>
          <w:szCs w:val="24"/>
        </w:rPr>
        <w:t>Кто разрабатывает карты оценки рисков</w:t>
      </w:r>
    </w:p>
    <w:p w:rsidR="00A00BC2" w:rsidRPr="00A00BC2" w:rsidRDefault="00A00BC2" w:rsidP="00A00B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BC2">
        <w:rPr>
          <w:rFonts w:ascii="Times New Roman" w:eastAsia="Times New Roman" w:hAnsi="Times New Roman" w:cs="Times New Roman"/>
          <w:sz w:val="24"/>
          <w:szCs w:val="24"/>
        </w:rPr>
        <w:t xml:space="preserve">Карты оценки рисков разрабатывает </w:t>
      </w:r>
      <w:proofErr w:type="gramStart"/>
      <w:r w:rsidRPr="00A00BC2">
        <w:rPr>
          <w:rFonts w:ascii="Times New Roman" w:eastAsia="Times New Roman" w:hAnsi="Times New Roman" w:cs="Times New Roman"/>
          <w:sz w:val="24"/>
          <w:szCs w:val="24"/>
        </w:rPr>
        <w:t>ответственный</w:t>
      </w:r>
      <w:proofErr w:type="gramEnd"/>
      <w:r w:rsidRPr="00A00BC2">
        <w:rPr>
          <w:rFonts w:ascii="Times New Roman" w:eastAsia="Times New Roman" w:hAnsi="Times New Roman" w:cs="Times New Roman"/>
          <w:sz w:val="24"/>
          <w:szCs w:val="24"/>
        </w:rPr>
        <w:t xml:space="preserve"> за оценку </w:t>
      </w:r>
      <w:proofErr w:type="spellStart"/>
      <w:r w:rsidRPr="00A00BC2">
        <w:rPr>
          <w:rFonts w:ascii="Times New Roman" w:eastAsia="Times New Roman" w:hAnsi="Times New Roman" w:cs="Times New Roman"/>
          <w:sz w:val="24"/>
          <w:szCs w:val="24"/>
        </w:rPr>
        <w:t>профрисков</w:t>
      </w:r>
      <w:proofErr w:type="spellEnd"/>
      <w:r w:rsidRPr="00A00BC2">
        <w:rPr>
          <w:rFonts w:ascii="Times New Roman" w:eastAsia="Times New Roman" w:hAnsi="Times New Roman" w:cs="Times New Roman"/>
          <w:sz w:val="24"/>
          <w:szCs w:val="24"/>
        </w:rPr>
        <w:t xml:space="preserve">. Работодатель сам решает, кого назначить </w:t>
      </w:r>
      <w:proofErr w:type="gramStart"/>
      <w:r w:rsidRPr="00A00BC2">
        <w:rPr>
          <w:rFonts w:ascii="Times New Roman" w:eastAsia="Times New Roman" w:hAnsi="Times New Roman" w:cs="Times New Roman"/>
          <w:sz w:val="24"/>
          <w:szCs w:val="24"/>
        </w:rPr>
        <w:t>ответственным</w:t>
      </w:r>
      <w:proofErr w:type="gramEnd"/>
      <w:r w:rsidRPr="00A00BC2">
        <w:rPr>
          <w:rFonts w:ascii="Times New Roman" w:eastAsia="Times New Roman" w:hAnsi="Times New Roman" w:cs="Times New Roman"/>
          <w:sz w:val="24"/>
          <w:szCs w:val="24"/>
        </w:rPr>
        <w:t xml:space="preserve"> за оценку </w:t>
      </w:r>
      <w:proofErr w:type="spellStart"/>
      <w:r w:rsidRPr="00A00BC2">
        <w:rPr>
          <w:rFonts w:ascii="Times New Roman" w:eastAsia="Times New Roman" w:hAnsi="Times New Roman" w:cs="Times New Roman"/>
          <w:sz w:val="24"/>
          <w:szCs w:val="24"/>
        </w:rPr>
        <w:t>профрисков</w:t>
      </w:r>
      <w:proofErr w:type="spellEnd"/>
      <w:r w:rsidRPr="00A00BC2">
        <w:rPr>
          <w:rFonts w:ascii="Times New Roman" w:eastAsia="Times New Roman" w:hAnsi="Times New Roman" w:cs="Times New Roman"/>
          <w:sz w:val="24"/>
          <w:szCs w:val="24"/>
        </w:rPr>
        <w:t xml:space="preserve"> (п. </w:t>
      </w:r>
      <w:hyperlink r:id="rId58" w:anchor="/document/99/420376480/XA00M942ND/" w:history="1">
        <w:r w:rsidRPr="00A00B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36</w:t>
        </w:r>
      </w:hyperlink>
      <w:r w:rsidRPr="00A00B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59" w:anchor="/document/99/420376480/XA00M942ND/" w:history="1">
        <w:r w:rsidRPr="00A00B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37</w:t>
        </w:r>
      </w:hyperlink>
      <w:r w:rsidRPr="00A00BC2">
        <w:rPr>
          <w:rFonts w:ascii="Times New Roman" w:eastAsia="Times New Roman" w:hAnsi="Times New Roman" w:cs="Times New Roman"/>
          <w:sz w:val="24"/>
          <w:szCs w:val="24"/>
        </w:rPr>
        <w:t xml:space="preserve"> Положения). Обычно эту обязанность возлагают на главного инженера, руководителя службы охраны труда или специалиста по охране труда.</w:t>
      </w:r>
    </w:p>
    <w:p w:rsidR="00A00BC2" w:rsidRPr="00A00BC2" w:rsidRDefault="00A00BC2" w:rsidP="00A00BC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00BC2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Какая ответственность за </w:t>
      </w:r>
      <w:proofErr w:type="spellStart"/>
      <w:r w:rsidRPr="00A00BC2">
        <w:rPr>
          <w:rFonts w:ascii="Times New Roman" w:eastAsia="Times New Roman" w:hAnsi="Times New Roman" w:cs="Times New Roman"/>
          <w:b/>
          <w:bCs/>
          <w:sz w:val="36"/>
          <w:szCs w:val="36"/>
        </w:rPr>
        <w:t>непроведение</w:t>
      </w:r>
      <w:proofErr w:type="spellEnd"/>
      <w:r w:rsidRPr="00A00BC2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оценки рисков</w:t>
      </w:r>
    </w:p>
    <w:p w:rsidR="00A00BC2" w:rsidRPr="00A00BC2" w:rsidRDefault="00A00BC2" w:rsidP="00A00B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BC2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proofErr w:type="spellStart"/>
      <w:r w:rsidRPr="00A00BC2">
        <w:rPr>
          <w:rFonts w:ascii="Times New Roman" w:eastAsia="Times New Roman" w:hAnsi="Times New Roman" w:cs="Times New Roman"/>
          <w:sz w:val="24"/>
          <w:szCs w:val="24"/>
        </w:rPr>
        <w:t>непроведение</w:t>
      </w:r>
      <w:proofErr w:type="spellEnd"/>
      <w:r w:rsidRPr="00A00BC2">
        <w:rPr>
          <w:rFonts w:ascii="Times New Roman" w:eastAsia="Times New Roman" w:hAnsi="Times New Roman" w:cs="Times New Roman"/>
          <w:sz w:val="24"/>
          <w:szCs w:val="24"/>
        </w:rPr>
        <w:t xml:space="preserve"> оценки рисков могут выдать предупреждение или наложить штраф по </w:t>
      </w:r>
      <w:hyperlink r:id="rId60" w:anchor="/document/99/901807667/XA00MHM2OG/" w:history="1">
        <w:r w:rsidRPr="00A00B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части 1 статьи 5.27.1 </w:t>
        </w:r>
        <w:proofErr w:type="spellStart"/>
        <w:r w:rsidRPr="00A00B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КоАП</w:t>
        </w:r>
        <w:proofErr w:type="spellEnd"/>
      </w:hyperlink>
      <w:r w:rsidRPr="00A00B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0BC2" w:rsidRPr="00A00BC2" w:rsidRDefault="00A00BC2" w:rsidP="00A00B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BC2">
        <w:rPr>
          <w:rFonts w:ascii="Times New Roman" w:eastAsia="Times New Roman" w:hAnsi="Times New Roman" w:cs="Times New Roman"/>
          <w:sz w:val="24"/>
          <w:szCs w:val="24"/>
        </w:rPr>
        <w:t>Сумма штрафа составит:</w:t>
      </w:r>
    </w:p>
    <w:p w:rsidR="00A00BC2" w:rsidRPr="00A00BC2" w:rsidRDefault="00A00BC2" w:rsidP="00A00BC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BC2">
        <w:rPr>
          <w:rFonts w:ascii="Times New Roman" w:eastAsia="Times New Roman" w:hAnsi="Times New Roman" w:cs="Times New Roman"/>
          <w:sz w:val="24"/>
          <w:szCs w:val="24"/>
        </w:rPr>
        <w:t>для должностных лиц – от 2000 до 5000 руб.;</w:t>
      </w:r>
    </w:p>
    <w:p w:rsidR="00A00BC2" w:rsidRPr="00A00BC2" w:rsidRDefault="00A00BC2" w:rsidP="00A00BC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BC2">
        <w:rPr>
          <w:rFonts w:ascii="Times New Roman" w:eastAsia="Times New Roman" w:hAnsi="Times New Roman" w:cs="Times New Roman"/>
          <w:sz w:val="24"/>
          <w:szCs w:val="24"/>
        </w:rPr>
        <w:t>для ИП – от 2000 до 5000 руб.;</w:t>
      </w:r>
    </w:p>
    <w:p w:rsidR="00A00BC2" w:rsidRPr="00A00BC2" w:rsidRDefault="00A00BC2" w:rsidP="00A00BC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BC2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proofErr w:type="spellStart"/>
      <w:r w:rsidRPr="00A00BC2">
        <w:rPr>
          <w:rFonts w:ascii="Times New Roman" w:eastAsia="Times New Roman" w:hAnsi="Times New Roman" w:cs="Times New Roman"/>
          <w:sz w:val="24"/>
          <w:szCs w:val="24"/>
        </w:rPr>
        <w:t>юрлиц</w:t>
      </w:r>
      <w:proofErr w:type="spellEnd"/>
      <w:r w:rsidRPr="00A00BC2">
        <w:rPr>
          <w:rFonts w:ascii="Times New Roman" w:eastAsia="Times New Roman" w:hAnsi="Times New Roman" w:cs="Times New Roman"/>
          <w:sz w:val="24"/>
          <w:szCs w:val="24"/>
        </w:rPr>
        <w:t xml:space="preserve"> – от 50 000 до 80 000 руб.</w:t>
      </w:r>
    </w:p>
    <w:p w:rsidR="00A00BC2" w:rsidRPr="00A00BC2" w:rsidRDefault="00A00BC2" w:rsidP="00A00BC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00BC2">
        <w:rPr>
          <w:rFonts w:ascii="Times New Roman" w:eastAsia="Times New Roman" w:hAnsi="Times New Roman" w:cs="Times New Roman"/>
          <w:b/>
          <w:bCs/>
          <w:sz w:val="27"/>
          <w:szCs w:val="27"/>
        </w:rPr>
        <w:t>Ситуация</w:t>
      </w:r>
    </w:p>
    <w:p w:rsidR="00A00BC2" w:rsidRPr="00A00BC2" w:rsidRDefault="00A00BC2" w:rsidP="00A00B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BC2">
        <w:rPr>
          <w:rFonts w:ascii="Times New Roman" w:eastAsia="Times New Roman" w:hAnsi="Times New Roman" w:cs="Times New Roman"/>
          <w:sz w:val="24"/>
          <w:szCs w:val="24"/>
        </w:rPr>
        <w:t xml:space="preserve">Может ли ГИТ оштрафовать организацию, если в ней не провели оценку </w:t>
      </w:r>
      <w:proofErr w:type="spellStart"/>
      <w:r w:rsidRPr="00A00BC2">
        <w:rPr>
          <w:rFonts w:ascii="Times New Roman" w:eastAsia="Times New Roman" w:hAnsi="Times New Roman" w:cs="Times New Roman"/>
          <w:sz w:val="24"/>
          <w:szCs w:val="24"/>
        </w:rPr>
        <w:t>профрисков</w:t>
      </w:r>
      <w:proofErr w:type="spellEnd"/>
    </w:p>
    <w:p w:rsidR="00A00BC2" w:rsidRPr="00A00BC2" w:rsidRDefault="00A00BC2" w:rsidP="00A00B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BC2">
        <w:rPr>
          <w:rFonts w:ascii="Times New Roman" w:eastAsia="Times New Roman" w:hAnsi="Times New Roman" w:cs="Times New Roman"/>
          <w:sz w:val="24"/>
          <w:szCs w:val="24"/>
        </w:rPr>
        <w:t>Да, может.</w:t>
      </w:r>
    </w:p>
    <w:p w:rsidR="00A00BC2" w:rsidRPr="00A00BC2" w:rsidRDefault="00A00BC2" w:rsidP="00A00B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BC2">
        <w:rPr>
          <w:rFonts w:ascii="Times New Roman" w:eastAsia="Times New Roman" w:hAnsi="Times New Roman" w:cs="Times New Roman"/>
          <w:sz w:val="24"/>
          <w:szCs w:val="24"/>
        </w:rPr>
        <w:t>Работодатель обязан обеспечить создание и функционирование системы управления охраной труда (</w:t>
      </w:r>
      <w:hyperlink r:id="rId61" w:anchor="/document/99/901807664/ZAP25CC3I5/" w:history="1">
        <w:r w:rsidRPr="00A00B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ст. 212 ТК</w:t>
        </w:r>
      </w:hyperlink>
      <w:r w:rsidRPr="00A00BC2">
        <w:rPr>
          <w:rFonts w:ascii="Times New Roman" w:eastAsia="Times New Roman" w:hAnsi="Times New Roman" w:cs="Times New Roman"/>
          <w:sz w:val="24"/>
          <w:szCs w:val="24"/>
        </w:rPr>
        <w:t xml:space="preserve">). Для СУОТ нужно провести оценку </w:t>
      </w:r>
      <w:proofErr w:type="spellStart"/>
      <w:r w:rsidRPr="00A00BC2">
        <w:rPr>
          <w:rFonts w:ascii="Times New Roman" w:eastAsia="Times New Roman" w:hAnsi="Times New Roman" w:cs="Times New Roman"/>
          <w:sz w:val="24"/>
          <w:szCs w:val="24"/>
        </w:rPr>
        <w:t>профрисков</w:t>
      </w:r>
      <w:proofErr w:type="spellEnd"/>
      <w:r w:rsidRPr="00A00BC2">
        <w:rPr>
          <w:rFonts w:ascii="Times New Roman" w:eastAsia="Times New Roman" w:hAnsi="Times New Roman" w:cs="Times New Roman"/>
          <w:sz w:val="24"/>
          <w:szCs w:val="24"/>
        </w:rPr>
        <w:t> и закрепить порядок оценки в локальном положении о СУОТ (</w:t>
      </w:r>
      <w:hyperlink r:id="rId62" w:anchor="/document/99/901807664/ZAP2N723K1/" w:history="1">
        <w:r w:rsidRPr="00A00B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ст. 209 ТК</w:t>
        </w:r>
      </w:hyperlink>
      <w:r w:rsidRPr="00A00B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63" w:anchor="/document/99/420376480/ZAP2AEC3H5/" w:history="1">
        <w:r w:rsidRPr="00A00B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типовое положение о СУОТ, утв. приказом Минтруда от 19.08.2016 № 438н</w:t>
        </w:r>
      </w:hyperlink>
      <w:r w:rsidRPr="00A00BC2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00BC2" w:rsidRPr="00A00BC2" w:rsidRDefault="00A00BC2" w:rsidP="00A00B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BC2">
        <w:rPr>
          <w:rFonts w:ascii="Times New Roman" w:eastAsia="Times New Roman" w:hAnsi="Times New Roman" w:cs="Times New Roman"/>
          <w:sz w:val="24"/>
          <w:szCs w:val="24"/>
        </w:rPr>
        <w:t xml:space="preserve">Если в организации такой документ отсутствует и оценку </w:t>
      </w:r>
      <w:proofErr w:type="spellStart"/>
      <w:r w:rsidRPr="00A00BC2">
        <w:rPr>
          <w:rFonts w:ascii="Times New Roman" w:eastAsia="Times New Roman" w:hAnsi="Times New Roman" w:cs="Times New Roman"/>
          <w:sz w:val="24"/>
          <w:szCs w:val="24"/>
        </w:rPr>
        <w:t>профрисков</w:t>
      </w:r>
      <w:proofErr w:type="spellEnd"/>
      <w:r w:rsidRPr="00A00BC2">
        <w:rPr>
          <w:rFonts w:ascii="Times New Roman" w:eastAsia="Times New Roman" w:hAnsi="Times New Roman" w:cs="Times New Roman"/>
          <w:sz w:val="24"/>
          <w:szCs w:val="24"/>
        </w:rPr>
        <w:t xml:space="preserve"> не проводили, то инспектор имеет право привлечь организацию к административной ответственности за отсутствие оценки </w:t>
      </w:r>
      <w:proofErr w:type="spellStart"/>
      <w:r w:rsidRPr="00A00BC2">
        <w:rPr>
          <w:rFonts w:ascii="Times New Roman" w:eastAsia="Times New Roman" w:hAnsi="Times New Roman" w:cs="Times New Roman"/>
          <w:sz w:val="24"/>
          <w:szCs w:val="24"/>
        </w:rPr>
        <w:t>профрисков</w:t>
      </w:r>
      <w:proofErr w:type="spellEnd"/>
      <w:r w:rsidRPr="00A00BC2">
        <w:rPr>
          <w:rFonts w:ascii="Times New Roman" w:eastAsia="Times New Roman" w:hAnsi="Times New Roman" w:cs="Times New Roman"/>
          <w:sz w:val="24"/>
          <w:szCs w:val="24"/>
        </w:rPr>
        <w:t xml:space="preserve"> по </w:t>
      </w:r>
      <w:hyperlink r:id="rId64" w:anchor="/document/99/901807667/XA00MHM2OG/" w:history="1">
        <w:r w:rsidRPr="00A00B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части 1 статьи 5.27.1 </w:t>
        </w:r>
        <w:proofErr w:type="spellStart"/>
        <w:r w:rsidRPr="00A00B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КоАП</w:t>
        </w:r>
        <w:proofErr w:type="spellEnd"/>
      </w:hyperlink>
      <w:r w:rsidRPr="00A00B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0BC2" w:rsidRPr="00A00BC2" w:rsidRDefault="00A00BC2" w:rsidP="00A00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26F3" w:rsidRDefault="007C26F3"/>
    <w:sectPr w:rsidR="007C26F3" w:rsidSect="00257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B39DD"/>
    <w:multiLevelType w:val="multilevel"/>
    <w:tmpl w:val="01580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F37D89"/>
    <w:multiLevelType w:val="multilevel"/>
    <w:tmpl w:val="7B48D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6F07BE"/>
    <w:multiLevelType w:val="multilevel"/>
    <w:tmpl w:val="28A6A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A42A6E"/>
    <w:multiLevelType w:val="multilevel"/>
    <w:tmpl w:val="EB70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0BC2"/>
    <w:rsid w:val="002575B2"/>
    <w:rsid w:val="00317640"/>
    <w:rsid w:val="00317BEB"/>
    <w:rsid w:val="007C26F3"/>
    <w:rsid w:val="00A00BC2"/>
    <w:rsid w:val="00C332F9"/>
    <w:rsid w:val="00ED7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5B2"/>
  </w:style>
  <w:style w:type="paragraph" w:styleId="1">
    <w:name w:val="heading 1"/>
    <w:basedOn w:val="a"/>
    <w:link w:val="10"/>
    <w:uiPriority w:val="9"/>
    <w:qFormat/>
    <w:rsid w:val="00A00B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00B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00B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0BC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00BC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00BC2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doc-leadtext">
    <w:name w:val="doc-lead__text"/>
    <w:basedOn w:val="a"/>
    <w:rsid w:val="00A0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horname">
    <w:name w:val="author__name"/>
    <w:basedOn w:val="a0"/>
    <w:rsid w:val="00A00BC2"/>
  </w:style>
  <w:style w:type="character" w:customStyle="1" w:styleId="authorprops">
    <w:name w:val="author__props"/>
    <w:basedOn w:val="a0"/>
    <w:rsid w:val="00A00BC2"/>
  </w:style>
  <w:style w:type="paragraph" w:styleId="a3">
    <w:name w:val="Normal (Web)"/>
    <w:basedOn w:val="a"/>
    <w:uiPriority w:val="99"/>
    <w:unhideWhenUsed/>
    <w:rsid w:val="00A0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00BC2"/>
    <w:rPr>
      <w:color w:val="0000FF"/>
      <w:u w:val="single"/>
    </w:rPr>
  </w:style>
  <w:style w:type="paragraph" w:customStyle="1" w:styleId="incut-v4title">
    <w:name w:val="incut-v4__title"/>
    <w:basedOn w:val="a"/>
    <w:rsid w:val="00A0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00BC2"/>
    <w:rPr>
      <w:b/>
      <w:bCs/>
    </w:rPr>
  </w:style>
  <w:style w:type="paragraph" w:customStyle="1" w:styleId="copyright-info">
    <w:name w:val="copyright-info"/>
    <w:basedOn w:val="a"/>
    <w:rsid w:val="00A0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00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0B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5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0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7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87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1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62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07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801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016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37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64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30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18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784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116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663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16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528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17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453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49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644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283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0713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094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2235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341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2129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547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5075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60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160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814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784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6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960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797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750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577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18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75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3714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420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300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970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861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10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455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099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3998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80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461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5162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92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201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550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52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988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254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995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014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14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656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138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529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87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82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573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06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509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895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011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16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30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p.1otruda.ru/" TargetMode="External"/><Relationship Id="rId18" Type="http://schemas.openxmlformats.org/officeDocument/2006/relationships/hyperlink" Target="https://vip.1otruda.ru/" TargetMode="External"/><Relationship Id="rId26" Type="http://schemas.openxmlformats.org/officeDocument/2006/relationships/hyperlink" Target="https://vip.1otruda.ru/" TargetMode="External"/><Relationship Id="rId39" Type="http://schemas.openxmlformats.org/officeDocument/2006/relationships/hyperlink" Target="https://vip.1otruda.ru/" TargetMode="External"/><Relationship Id="rId21" Type="http://schemas.openxmlformats.org/officeDocument/2006/relationships/hyperlink" Target="https://vip.1otruda.ru/" TargetMode="External"/><Relationship Id="rId34" Type="http://schemas.openxmlformats.org/officeDocument/2006/relationships/hyperlink" Target="https://vip.1otruda.ru/" TargetMode="External"/><Relationship Id="rId42" Type="http://schemas.openxmlformats.org/officeDocument/2006/relationships/hyperlink" Target="https://vip.1otruda.ru/" TargetMode="External"/><Relationship Id="rId47" Type="http://schemas.openxmlformats.org/officeDocument/2006/relationships/hyperlink" Target="https://vip.1otruda.ru/" TargetMode="External"/><Relationship Id="rId50" Type="http://schemas.openxmlformats.org/officeDocument/2006/relationships/hyperlink" Target="https://vip.1otruda.ru/" TargetMode="External"/><Relationship Id="rId55" Type="http://schemas.openxmlformats.org/officeDocument/2006/relationships/hyperlink" Target="https://vip.1otruda.ru/" TargetMode="External"/><Relationship Id="rId63" Type="http://schemas.openxmlformats.org/officeDocument/2006/relationships/hyperlink" Target="https://vip.1otruda.ru/" TargetMode="External"/><Relationship Id="rId7" Type="http://schemas.openxmlformats.org/officeDocument/2006/relationships/hyperlink" Target="https://vip.1otruda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p.1otruda.ru/" TargetMode="External"/><Relationship Id="rId20" Type="http://schemas.openxmlformats.org/officeDocument/2006/relationships/hyperlink" Target="https://vip.1otruda.ru/" TargetMode="External"/><Relationship Id="rId29" Type="http://schemas.openxmlformats.org/officeDocument/2006/relationships/hyperlink" Target="https://vip.1otruda.ru/" TargetMode="External"/><Relationship Id="rId41" Type="http://schemas.openxmlformats.org/officeDocument/2006/relationships/hyperlink" Target="https://vip.1otruda.ru/" TargetMode="External"/><Relationship Id="rId54" Type="http://schemas.openxmlformats.org/officeDocument/2006/relationships/hyperlink" Target="https://vip.1otruda.ru/" TargetMode="External"/><Relationship Id="rId62" Type="http://schemas.openxmlformats.org/officeDocument/2006/relationships/hyperlink" Target="https://vip.1otruda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p.1otruda.ru/" TargetMode="External"/><Relationship Id="rId11" Type="http://schemas.openxmlformats.org/officeDocument/2006/relationships/hyperlink" Target="https://vip.1otruda.ru/" TargetMode="External"/><Relationship Id="rId24" Type="http://schemas.openxmlformats.org/officeDocument/2006/relationships/hyperlink" Target="https://vip.1otruda.ru/" TargetMode="External"/><Relationship Id="rId32" Type="http://schemas.openxmlformats.org/officeDocument/2006/relationships/hyperlink" Target="https://vip.1otruda.ru/" TargetMode="External"/><Relationship Id="rId37" Type="http://schemas.openxmlformats.org/officeDocument/2006/relationships/hyperlink" Target="https://vip.1otruda.ru/" TargetMode="External"/><Relationship Id="rId40" Type="http://schemas.openxmlformats.org/officeDocument/2006/relationships/image" Target="media/image1.png"/><Relationship Id="rId45" Type="http://schemas.openxmlformats.org/officeDocument/2006/relationships/hyperlink" Target="https://vip.1otruda.ru/" TargetMode="External"/><Relationship Id="rId53" Type="http://schemas.openxmlformats.org/officeDocument/2006/relationships/hyperlink" Target="https://vip.1otruda.ru/" TargetMode="External"/><Relationship Id="rId58" Type="http://schemas.openxmlformats.org/officeDocument/2006/relationships/hyperlink" Target="https://vip.1otruda.ru/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vip.1otruda.ru/" TargetMode="External"/><Relationship Id="rId15" Type="http://schemas.openxmlformats.org/officeDocument/2006/relationships/hyperlink" Target="https://vip.1otruda.ru/" TargetMode="External"/><Relationship Id="rId23" Type="http://schemas.openxmlformats.org/officeDocument/2006/relationships/hyperlink" Target="https://vip.1otruda.ru/" TargetMode="External"/><Relationship Id="rId28" Type="http://schemas.openxmlformats.org/officeDocument/2006/relationships/hyperlink" Target="https://vip.1otruda.ru/" TargetMode="External"/><Relationship Id="rId36" Type="http://schemas.openxmlformats.org/officeDocument/2006/relationships/hyperlink" Target="https://vip.1otruda.ru/" TargetMode="External"/><Relationship Id="rId49" Type="http://schemas.openxmlformats.org/officeDocument/2006/relationships/hyperlink" Target="https://vip.1otruda.ru/" TargetMode="External"/><Relationship Id="rId57" Type="http://schemas.openxmlformats.org/officeDocument/2006/relationships/hyperlink" Target="https://vip.1otruda.ru/" TargetMode="External"/><Relationship Id="rId61" Type="http://schemas.openxmlformats.org/officeDocument/2006/relationships/hyperlink" Target="https://vip.1otruda.ru/" TargetMode="External"/><Relationship Id="rId10" Type="http://schemas.openxmlformats.org/officeDocument/2006/relationships/hyperlink" Target="https://vip.1otruda.ru/" TargetMode="External"/><Relationship Id="rId19" Type="http://schemas.openxmlformats.org/officeDocument/2006/relationships/hyperlink" Target="https://vip.1otruda.ru/" TargetMode="External"/><Relationship Id="rId31" Type="http://schemas.openxmlformats.org/officeDocument/2006/relationships/hyperlink" Target="https://vip.1otruda.ru/" TargetMode="External"/><Relationship Id="rId44" Type="http://schemas.openxmlformats.org/officeDocument/2006/relationships/hyperlink" Target="https://vip.1otruda.ru/" TargetMode="External"/><Relationship Id="rId52" Type="http://schemas.openxmlformats.org/officeDocument/2006/relationships/hyperlink" Target="https://vip.1otruda.ru/" TargetMode="External"/><Relationship Id="rId60" Type="http://schemas.openxmlformats.org/officeDocument/2006/relationships/hyperlink" Target="https://vip.1otruda.ru/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p.1otruda.ru/" TargetMode="External"/><Relationship Id="rId14" Type="http://schemas.openxmlformats.org/officeDocument/2006/relationships/hyperlink" Target="https://vip.1otruda.ru/" TargetMode="External"/><Relationship Id="rId22" Type="http://schemas.openxmlformats.org/officeDocument/2006/relationships/hyperlink" Target="https://vip.1otruda.ru/" TargetMode="External"/><Relationship Id="rId27" Type="http://schemas.openxmlformats.org/officeDocument/2006/relationships/hyperlink" Target="https://vip.1otruda.ru/" TargetMode="External"/><Relationship Id="rId30" Type="http://schemas.openxmlformats.org/officeDocument/2006/relationships/hyperlink" Target="https://vip.1otruda.ru/" TargetMode="External"/><Relationship Id="rId35" Type="http://schemas.openxmlformats.org/officeDocument/2006/relationships/hyperlink" Target="https://vip.1otruda.ru/" TargetMode="External"/><Relationship Id="rId43" Type="http://schemas.openxmlformats.org/officeDocument/2006/relationships/hyperlink" Target="https://vip.1otruda.ru/" TargetMode="External"/><Relationship Id="rId48" Type="http://schemas.openxmlformats.org/officeDocument/2006/relationships/hyperlink" Target="https://vip.1otruda.ru/" TargetMode="External"/><Relationship Id="rId56" Type="http://schemas.openxmlformats.org/officeDocument/2006/relationships/hyperlink" Target="https://vip.1otruda.ru/" TargetMode="External"/><Relationship Id="rId64" Type="http://schemas.openxmlformats.org/officeDocument/2006/relationships/hyperlink" Target="https://vip.1otruda.ru/" TargetMode="External"/><Relationship Id="rId8" Type="http://schemas.openxmlformats.org/officeDocument/2006/relationships/hyperlink" Target="https://vip.1otruda.ru/" TargetMode="External"/><Relationship Id="rId51" Type="http://schemas.openxmlformats.org/officeDocument/2006/relationships/hyperlink" Target="https://vip.1otruda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ip.1otruda.ru/" TargetMode="External"/><Relationship Id="rId17" Type="http://schemas.openxmlformats.org/officeDocument/2006/relationships/hyperlink" Target="https://vip.1otruda.ru/" TargetMode="External"/><Relationship Id="rId25" Type="http://schemas.openxmlformats.org/officeDocument/2006/relationships/hyperlink" Target="https://vip.1otruda.ru/" TargetMode="External"/><Relationship Id="rId33" Type="http://schemas.openxmlformats.org/officeDocument/2006/relationships/hyperlink" Target="https://vip.1otruda.ru/" TargetMode="External"/><Relationship Id="rId38" Type="http://schemas.openxmlformats.org/officeDocument/2006/relationships/hyperlink" Target="https://vip.1otruda.ru/" TargetMode="External"/><Relationship Id="rId46" Type="http://schemas.openxmlformats.org/officeDocument/2006/relationships/hyperlink" Target="https://vip.1otruda.ru/" TargetMode="External"/><Relationship Id="rId59" Type="http://schemas.openxmlformats.org/officeDocument/2006/relationships/hyperlink" Target="https://vip.1otrud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12</Pages>
  <Words>4231</Words>
  <Characters>24118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Трудовой инспектор</dc:creator>
  <cp:keywords/>
  <dc:description/>
  <cp:lastModifiedBy>Трудовой инспектор</cp:lastModifiedBy>
  <cp:revision>6</cp:revision>
  <cp:lastPrinted>2022-04-21T01:32:00Z</cp:lastPrinted>
  <dcterms:created xsi:type="dcterms:W3CDTF">2021-07-21T15:13:00Z</dcterms:created>
  <dcterms:modified xsi:type="dcterms:W3CDTF">2022-11-02T02:21:00Z</dcterms:modified>
</cp:coreProperties>
</file>